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7" w:rightFromText="187" w:horzAnchor="margin" w:tblpYSpec="bottom"/>
        <w:tblW w:w="3000" w:type="pct"/>
        <w:tblLook w:val="04A0"/>
      </w:tblPr>
      <w:tblGrid>
        <w:gridCol w:w="5640"/>
      </w:tblGrid>
      <w:tr w:rsidR="003F6F40" w:rsidTr="003F6F40">
        <w:tc>
          <w:tcPr>
            <w:tcW w:w="5640" w:type="dxa"/>
          </w:tcPr>
          <w:p w:rsidR="00592D9C" w:rsidRPr="00592D9C" w:rsidRDefault="00592D9C" w:rsidP="00592D9C">
            <w:pPr>
              <w:pStyle w:val="NoSpacing"/>
              <w:rPr>
                <w:rFonts w:asciiTheme="majorHAnsi" w:eastAsiaTheme="majorEastAsia" w:hAnsiTheme="majorHAnsi" w:cstheme="majorBidi"/>
                <w:b/>
                <w:bCs/>
                <w:color w:val="365F91" w:themeColor="accent1" w:themeShade="BF"/>
                <w:sz w:val="32"/>
                <w:szCs w:val="32"/>
              </w:rPr>
            </w:pPr>
            <w:bookmarkStart w:id="0" w:name="_Hlk460888290"/>
            <w:r w:rsidRPr="00592D9C">
              <w:rPr>
                <w:rFonts w:asciiTheme="majorHAnsi" w:eastAsiaTheme="majorEastAsia" w:hAnsiTheme="majorHAnsi" w:cstheme="majorBidi"/>
                <w:b/>
                <w:bCs/>
                <w:color w:val="365F91" w:themeColor="accent1" w:themeShade="BF"/>
                <w:sz w:val="32"/>
                <w:szCs w:val="32"/>
              </w:rPr>
              <w:t xml:space="preserve">REJUVENATING THE GOVERNANCE PROCESS &amp; FRAMEWORK </w:t>
            </w:r>
          </w:p>
          <w:p w:rsidR="00EA4BF4" w:rsidRPr="003F6F40" w:rsidRDefault="00592D9C" w:rsidP="00592D9C">
            <w:pPr>
              <w:pStyle w:val="NoSpacing"/>
              <w:rPr>
                <w:rFonts w:asciiTheme="majorHAnsi" w:eastAsiaTheme="majorEastAsia" w:hAnsiTheme="majorHAnsi" w:cstheme="majorBidi"/>
                <w:b/>
                <w:bCs/>
                <w:color w:val="365F91" w:themeColor="accent1" w:themeShade="BF"/>
                <w:sz w:val="48"/>
                <w:szCs w:val="48"/>
              </w:rPr>
            </w:pPr>
            <w:r w:rsidRPr="00592D9C">
              <w:rPr>
                <w:rFonts w:asciiTheme="majorHAnsi" w:eastAsiaTheme="majorEastAsia" w:hAnsiTheme="majorHAnsi" w:cstheme="majorBidi"/>
                <w:b/>
                <w:bCs/>
                <w:color w:val="365F91" w:themeColor="accent1" w:themeShade="BF"/>
                <w:sz w:val="32"/>
                <w:szCs w:val="32"/>
              </w:rPr>
              <w:t>FOR SUSTAINABLE PERFORMANCE</w:t>
            </w:r>
          </w:p>
        </w:tc>
      </w:tr>
      <w:bookmarkEnd w:id="0"/>
      <w:tr w:rsidR="00A5263F" w:rsidTr="003F6F40">
        <w:tc>
          <w:tcPr>
            <w:tcW w:w="5640" w:type="dxa"/>
          </w:tcPr>
          <w:p w:rsidR="00A5263F" w:rsidRPr="003F6F40" w:rsidRDefault="00A5263F">
            <w:pPr>
              <w:pStyle w:val="NoSpacing"/>
              <w:rPr>
                <w:rFonts w:asciiTheme="minorHAnsi" w:eastAsiaTheme="minorEastAsia" w:hAnsiTheme="minorHAnsi" w:cstheme="minorBidi"/>
                <w:sz w:val="28"/>
                <w:szCs w:val="28"/>
              </w:rPr>
            </w:pPr>
          </w:p>
        </w:tc>
      </w:tr>
      <w:tr w:rsidR="003F6F40" w:rsidTr="003F6F40">
        <w:tc>
          <w:tcPr>
            <w:tcW w:w="5640" w:type="dxa"/>
          </w:tcPr>
          <w:p w:rsidR="003F6F40" w:rsidRPr="003F6F40" w:rsidRDefault="00592D9C" w:rsidP="00EA4BF4">
            <w:pPr>
              <w:pStyle w:val="NoSpacing"/>
              <w:rPr>
                <w:rFonts w:asciiTheme="minorHAnsi" w:eastAsiaTheme="minorEastAsia" w:hAnsiTheme="minorHAnsi" w:cstheme="minorBidi"/>
                <w:color w:val="484329" w:themeColor="background2" w:themeShade="3F"/>
                <w:sz w:val="28"/>
                <w:szCs w:val="28"/>
              </w:rPr>
            </w:pPr>
            <w:r>
              <w:rPr>
                <w:rFonts w:asciiTheme="minorHAnsi" w:eastAsiaTheme="minorEastAsia" w:hAnsiTheme="minorHAnsi" w:cstheme="minorBidi"/>
                <w:sz w:val="28"/>
                <w:szCs w:val="28"/>
              </w:rPr>
              <w:t>19</w:t>
            </w:r>
            <w:r w:rsidRPr="00592D9C">
              <w:rPr>
                <w:rFonts w:asciiTheme="minorHAnsi" w:eastAsiaTheme="minorEastAsia" w:hAnsiTheme="minorHAnsi" w:cstheme="minorBidi"/>
                <w:sz w:val="28"/>
                <w:szCs w:val="28"/>
                <w:vertAlign w:val="superscript"/>
              </w:rPr>
              <w:t>th</w:t>
            </w:r>
            <w:r>
              <w:rPr>
                <w:rFonts w:asciiTheme="minorHAnsi" w:eastAsiaTheme="minorEastAsia" w:hAnsiTheme="minorHAnsi" w:cstheme="minorBidi"/>
                <w:sz w:val="28"/>
                <w:szCs w:val="28"/>
              </w:rPr>
              <w:t xml:space="preserve"> September</w:t>
            </w:r>
            <w:r w:rsidR="003F6A8D">
              <w:rPr>
                <w:rFonts w:asciiTheme="minorHAnsi" w:eastAsiaTheme="minorEastAsia" w:hAnsiTheme="minorHAnsi" w:cstheme="minorBidi"/>
                <w:sz w:val="28"/>
                <w:szCs w:val="28"/>
              </w:rPr>
              <w:t xml:space="preserve"> /</w:t>
            </w:r>
            <w:r>
              <w:rPr>
                <w:rFonts w:asciiTheme="minorHAnsi" w:eastAsiaTheme="minorEastAsia" w:hAnsiTheme="minorHAnsi" w:cstheme="minorBidi"/>
                <w:sz w:val="28"/>
                <w:szCs w:val="28"/>
              </w:rPr>
              <w:t xml:space="preserve"> 1</w:t>
            </w:r>
            <w:r w:rsidRPr="00592D9C">
              <w:rPr>
                <w:rFonts w:asciiTheme="minorHAnsi" w:eastAsiaTheme="minorEastAsia" w:hAnsiTheme="minorHAnsi" w:cstheme="minorBidi"/>
                <w:sz w:val="28"/>
                <w:szCs w:val="28"/>
                <w:vertAlign w:val="superscript"/>
              </w:rPr>
              <w:t>st</w:t>
            </w:r>
            <w:r>
              <w:rPr>
                <w:rFonts w:asciiTheme="minorHAnsi" w:eastAsiaTheme="minorEastAsia" w:hAnsiTheme="minorHAnsi" w:cstheme="minorBidi"/>
                <w:sz w:val="28"/>
                <w:szCs w:val="28"/>
              </w:rPr>
              <w:t xml:space="preserve"> </w:t>
            </w:r>
            <w:r w:rsidR="003F6A8D">
              <w:rPr>
                <w:rFonts w:asciiTheme="minorHAnsi" w:eastAsiaTheme="minorEastAsia" w:hAnsiTheme="minorHAnsi" w:cstheme="minorBidi"/>
                <w:sz w:val="28"/>
                <w:szCs w:val="28"/>
              </w:rPr>
              <w:t>November 2016</w:t>
            </w:r>
          </w:p>
        </w:tc>
      </w:tr>
      <w:tr w:rsidR="003F6F40" w:rsidTr="003F6F40">
        <w:tc>
          <w:tcPr>
            <w:tcW w:w="5640" w:type="dxa"/>
          </w:tcPr>
          <w:p w:rsidR="003F6F40" w:rsidRPr="003F6F40" w:rsidRDefault="003F6F40">
            <w:pPr>
              <w:pStyle w:val="NoSpacing"/>
              <w:rPr>
                <w:rFonts w:asciiTheme="minorHAnsi" w:eastAsiaTheme="minorEastAsia" w:hAnsiTheme="minorHAnsi" w:cstheme="minorBidi"/>
                <w:color w:val="484329" w:themeColor="background2" w:themeShade="3F"/>
                <w:sz w:val="28"/>
                <w:szCs w:val="28"/>
              </w:rPr>
            </w:pPr>
          </w:p>
        </w:tc>
      </w:tr>
      <w:tr w:rsidR="00D22FB3" w:rsidTr="003F6F40">
        <w:tc>
          <w:tcPr>
            <w:tcW w:w="5640" w:type="dxa"/>
          </w:tcPr>
          <w:p w:rsidR="00D22FB3" w:rsidRPr="004261AD" w:rsidRDefault="00592D9C" w:rsidP="00D22FB3">
            <w:pPr>
              <w:jc w:val="both"/>
            </w:pPr>
            <w:r w:rsidRPr="00592D9C">
              <w:t>The increasing uncertainty in global business witnessed by major paradigm shift in the way conventional business models are realigned to stay relevant and profitable, created a highly competitive business environment where strong governance framework with clear focus on strategic planning skills are essential. Accordingly, companies need to realign and reshape business fundamentals of driving growth; re-energizing talent pool and strengthening finance strategy, in order for the Board and management to stay focus on strategy execution for realistic growth in building a long-term sustainable business pillars for measurable results.</w:t>
            </w:r>
          </w:p>
        </w:tc>
      </w:tr>
      <w:tr w:rsidR="003F6F40" w:rsidTr="003F6F40">
        <w:tc>
          <w:tcPr>
            <w:tcW w:w="5640" w:type="dxa"/>
          </w:tcPr>
          <w:p w:rsidR="003F6F40" w:rsidRPr="003F6F40" w:rsidRDefault="003F6F40">
            <w:pPr>
              <w:pStyle w:val="NoSpacing"/>
              <w:rPr>
                <w:rFonts w:asciiTheme="minorHAnsi" w:eastAsiaTheme="minorEastAsia" w:hAnsiTheme="minorHAnsi" w:cstheme="minorBidi"/>
              </w:rPr>
            </w:pPr>
          </w:p>
        </w:tc>
      </w:tr>
      <w:tr w:rsidR="003F6F40" w:rsidTr="003F6F40">
        <w:tc>
          <w:tcPr>
            <w:tcW w:w="5640" w:type="dxa"/>
          </w:tcPr>
          <w:p w:rsidR="003F6F40" w:rsidRPr="003F6F40" w:rsidRDefault="003F6F40">
            <w:pPr>
              <w:pStyle w:val="NoSpacing"/>
              <w:rPr>
                <w:rFonts w:asciiTheme="minorHAnsi" w:eastAsiaTheme="minorEastAsia" w:hAnsiTheme="minorHAnsi" w:cstheme="minorBidi"/>
                <w:b/>
                <w:bCs/>
              </w:rPr>
            </w:pPr>
          </w:p>
          <w:p w:rsidR="003F6F40" w:rsidRPr="003F6F40" w:rsidRDefault="003F6F40">
            <w:pPr>
              <w:pStyle w:val="NoSpacing"/>
              <w:rPr>
                <w:rFonts w:asciiTheme="minorHAnsi" w:eastAsiaTheme="minorEastAsia" w:hAnsiTheme="minorHAnsi" w:cstheme="minorBidi"/>
                <w:b/>
                <w:bCs/>
              </w:rPr>
            </w:pPr>
          </w:p>
          <w:p w:rsidR="003F6F40" w:rsidRPr="003F6F40" w:rsidRDefault="003F6F40">
            <w:pPr>
              <w:pStyle w:val="NoSpacing"/>
              <w:rPr>
                <w:rFonts w:asciiTheme="minorHAnsi" w:eastAsiaTheme="minorEastAsia" w:hAnsiTheme="minorHAnsi" w:cstheme="minorBidi"/>
                <w:b/>
                <w:bCs/>
              </w:rPr>
            </w:pPr>
          </w:p>
          <w:p w:rsidR="003F6F40" w:rsidRDefault="003F6F40">
            <w:pPr>
              <w:pStyle w:val="NoSpacing"/>
              <w:rPr>
                <w:rFonts w:asciiTheme="minorHAnsi" w:eastAsiaTheme="minorEastAsia" w:hAnsiTheme="minorHAnsi" w:cstheme="minorBidi"/>
                <w:b/>
                <w:bCs/>
              </w:rPr>
            </w:pPr>
          </w:p>
          <w:p w:rsidR="00C47699" w:rsidRDefault="00C47699">
            <w:pPr>
              <w:pStyle w:val="NoSpacing"/>
              <w:rPr>
                <w:rFonts w:asciiTheme="minorHAnsi" w:eastAsiaTheme="minorEastAsia" w:hAnsiTheme="minorHAnsi" w:cstheme="minorBidi"/>
                <w:b/>
                <w:bCs/>
              </w:rPr>
            </w:pPr>
          </w:p>
          <w:p w:rsidR="00C47699" w:rsidRPr="003F6F40" w:rsidRDefault="00C47699">
            <w:pPr>
              <w:pStyle w:val="NoSpacing"/>
              <w:rPr>
                <w:rFonts w:asciiTheme="minorHAnsi" w:eastAsiaTheme="minorEastAsia" w:hAnsiTheme="minorHAnsi" w:cstheme="minorBidi"/>
                <w:b/>
                <w:bCs/>
              </w:rPr>
            </w:pPr>
          </w:p>
          <w:p w:rsidR="003F6F40" w:rsidRPr="003F6F40" w:rsidRDefault="003F6F40">
            <w:pPr>
              <w:pStyle w:val="NoSpacing"/>
              <w:rPr>
                <w:rFonts w:asciiTheme="minorHAnsi" w:eastAsiaTheme="minorEastAsia" w:hAnsiTheme="minorHAnsi" w:cstheme="minorBidi"/>
                <w:b/>
                <w:bCs/>
              </w:rPr>
            </w:pPr>
          </w:p>
          <w:p w:rsidR="003F6F40" w:rsidRPr="003F6F40" w:rsidRDefault="003F6F40">
            <w:pPr>
              <w:pStyle w:val="NoSpacing"/>
              <w:rPr>
                <w:rFonts w:asciiTheme="minorHAnsi" w:eastAsiaTheme="minorEastAsia" w:hAnsiTheme="minorHAnsi" w:cstheme="minorBidi"/>
                <w:b/>
                <w:bCs/>
              </w:rPr>
            </w:pPr>
          </w:p>
          <w:p w:rsidR="003F6F40" w:rsidRPr="003F6F40" w:rsidRDefault="003F6F40">
            <w:pPr>
              <w:pStyle w:val="NoSpacing"/>
              <w:rPr>
                <w:rFonts w:asciiTheme="minorHAnsi" w:eastAsiaTheme="minorEastAsia" w:hAnsiTheme="minorHAnsi" w:cstheme="minorBidi"/>
                <w:b/>
                <w:bCs/>
              </w:rPr>
            </w:pPr>
          </w:p>
          <w:p w:rsidR="003F6F40" w:rsidRDefault="003F6F40">
            <w:pPr>
              <w:pStyle w:val="NoSpacing"/>
              <w:rPr>
                <w:rFonts w:asciiTheme="minorHAnsi" w:eastAsiaTheme="minorEastAsia" w:hAnsiTheme="minorHAnsi" w:cstheme="minorBidi"/>
                <w:b/>
                <w:bCs/>
              </w:rPr>
            </w:pPr>
          </w:p>
          <w:p w:rsidR="004C3B41" w:rsidRDefault="004C3B41">
            <w:pPr>
              <w:pStyle w:val="NoSpacing"/>
              <w:rPr>
                <w:rFonts w:asciiTheme="minorHAnsi" w:eastAsiaTheme="minorEastAsia" w:hAnsiTheme="minorHAnsi" w:cstheme="minorBidi"/>
                <w:b/>
                <w:bCs/>
              </w:rPr>
            </w:pPr>
          </w:p>
          <w:p w:rsidR="004C3B41" w:rsidRDefault="004C3B41">
            <w:pPr>
              <w:pStyle w:val="NoSpacing"/>
              <w:rPr>
                <w:rFonts w:asciiTheme="minorHAnsi" w:eastAsiaTheme="minorEastAsia" w:hAnsiTheme="minorHAnsi" w:cstheme="minorBidi"/>
                <w:b/>
                <w:bCs/>
              </w:rPr>
            </w:pPr>
          </w:p>
          <w:p w:rsidR="004C3B41" w:rsidRDefault="004C3B41">
            <w:pPr>
              <w:pStyle w:val="NoSpacing"/>
              <w:rPr>
                <w:rFonts w:asciiTheme="minorHAnsi" w:eastAsiaTheme="minorEastAsia" w:hAnsiTheme="minorHAnsi" w:cstheme="minorBidi"/>
                <w:b/>
                <w:bCs/>
              </w:rPr>
            </w:pPr>
          </w:p>
          <w:p w:rsidR="004C3B41" w:rsidRPr="003F6F40" w:rsidRDefault="004C3B41">
            <w:pPr>
              <w:pStyle w:val="NoSpacing"/>
              <w:rPr>
                <w:rFonts w:asciiTheme="minorHAnsi" w:eastAsiaTheme="minorEastAsia" w:hAnsiTheme="minorHAnsi" w:cstheme="minorBidi"/>
                <w:b/>
                <w:bCs/>
              </w:rPr>
            </w:pPr>
          </w:p>
        </w:tc>
      </w:tr>
    </w:tbl>
    <w:p w:rsidR="003F6F40" w:rsidRDefault="00B231AC">
      <w:r w:rsidRPr="00B231AC">
        <w:rPr>
          <w:noProof/>
          <w:lang w:eastAsia="zh-TW"/>
        </w:rPr>
        <w:pict>
          <v:group id="_x0000_s1027" style="position:absolute;margin-left:3817.9pt;margin-top:0;width:264.55pt;height:690.65pt;z-index:251649024;mso-position-horizontal:right;mso-position-horizontal-relative:page;mso-position-vertical:bottom;mso-position-vertical-relative:page" coordorigin="5531,1258" coordsize="5291,13813">
            <v:shapetype id="_x0000_t32" coordsize="21600,21600" o:spt="32" o:oned="t" path="m,l21600,21600e" filled="f">
              <v:path arrowok="t" fillok="f" o:connecttype="none"/>
              <o:lock v:ext="edit" shapetype="t"/>
            </v:shapetype>
            <v:shape id="_x0000_s1028" type="#_x0000_t32" style="position:absolute;left:6519;top:1258;width:4303;height:10040;flip:x" o:connectortype="straight" strokecolor="#a7bfde"/>
            <v:group id="_x0000_s1029" style="position:absolute;left:5531;top:9226;width:5291;height:5845" coordorigin="5531,9226" coordsize="5291,5845">
              <v:shape id="_x0000_s1030" style="position:absolute;left:5531;top:9226;width:5291;height:5845;mso-position-horizontal-relative:text;mso-position-vertical-relative:text;mso-width-relative:page;mso-height-relative:page" coordsize="6418,6670" path="m6418,1185r,5485l1809,6669c974,5889,,3958,1407,1987hfc2830,,5591,411,6418,1185haxe" fillcolor="#a7bfde" stroked="f">
                <v:path arrowok="t"/>
              </v:shape>
              <v:oval id="_x0000_s1031" style="position:absolute;left:6117;top:10212;width:4526;height:4258;rotation:41366637fd;flip:y" fillcolor="#d3dfee" stroked="f" strokecolor="#a7bfde"/>
              <v:oval id="_x0000_s1032" style="position:absolute;left:6217;top:10481;width:3424;height:3221;rotation:41366637fd;flip:y" fillcolor="#7ba0cd" stroked="f" strokecolor="#a7bfde"/>
            </v:group>
            <w10:wrap anchorx="page" anchory="page"/>
          </v:group>
        </w:pict>
      </w:r>
      <w:r w:rsidRPr="00B231AC">
        <w:rPr>
          <w:noProof/>
          <w:lang w:eastAsia="zh-TW"/>
        </w:rPr>
        <w:pict>
          <v:group id="_x0000_s1038" style="position:absolute;margin-left:0;margin-top:0;width:464.8pt;height:380.95pt;z-index:251651072;mso-position-horizontal:left;mso-position-horizontal-relative:page;mso-position-vertical:top;mso-position-vertical-relative:page" coordorigin="15,15" coordsize="9296,7619" o:allowincell="f">
            <v:shape id="_x0000_s1039" type="#_x0000_t32" style="position:absolute;left:15;top:15;width:7512;height:7386" o:connectortype="straight" strokecolor="#a7bfde"/>
            <v:group id="_x0000_s1040" style="position:absolute;left:7095;top:5418;width:2216;height:2216" coordorigin="7907,4350" coordsize="2216,2216">
              <v:oval id="_x0000_s1041" style="position:absolute;left:7907;top:4350;width:2216;height:2216" fillcolor="#a7bfde" stroked="f"/>
              <v:oval id="_x0000_s1042" style="position:absolute;left:7961;top:4684;width:1813;height:1813" fillcolor="#d3dfee" stroked="f"/>
              <v:oval id="_x0000_s1043" style="position:absolute;left:8006;top:5027;width:1375;height:1375" fillcolor="#7ba0cd" stroked="f"/>
            </v:group>
            <w10:wrap anchorx="page" anchory="page"/>
          </v:group>
        </w:pict>
      </w:r>
      <w:r w:rsidRPr="00B231AC">
        <w:rPr>
          <w:noProof/>
          <w:lang w:eastAsia="zh-TW"/>
        </w:rPr>
        <w:pict>
          <v:group id="_x0000_s1033" style="position:absolute;margin-left:5403.4pt;margin-top:0;width:332.7pt;height:227.25pt;z-index:251650048;mso-position-horizontal:right;mso-position-horizontal-relative:margin;mso-position-vertical:top;mso-position-vertical-relative:page" coordorigin="4136,15" coordsize="6654,4545" o:allowincell="f">
            <v:shape id="_x0000_s1034" type="#_x0000_t32" style="position:absolute;left:4136;top:15;width:3058;height:3855" o:connectortype="straight" strokecolor="#a7bfde"/>
            <v:oval id="_x0000_s1035" style="position:absolute;left:6674;top:444;width:4116;height:4116" fillcolor="#a7bfde" stroked="f"/>
            <v:oval id="_x0000_s1036" style="position:absolute;left:6773;top:1058;width:3367;height:3367" fillcolor="#d3dfee" stroked="f"/>
            <v:oval id="_x0000_s1037" style="position:absolute;left:6856;top:1709;width:2553;height:2553" fillcolor="#7ba0cd" stroked="f"/>
            <w10:wrap anchorx="margin" anchory="page"/>
          </v:group>
        </w:pict>
      </w:r>
    </w:p>
    <w:p w:rsidR="00B26841" w:rsidRPr="00B26841" w:rsidRDefault="00B231AC" w:rsidP="003F6F40">
      <w:pPr>
        <w:rPr>
          <w:rFonts w:asciiTheme="minorHAnsi" w:hAnsiTheme="minorHAnsi"/>
        </w:rPr>
        <w:sectPr w:rsidR="00B26841" w:rsidRPr="00B26841" w:rsidSect="008C6E67">
          <w:headerReference w:type="even" r:id="rId9"/>
          <w:headerReference w:type="default" r:id="rId10"/>
          <w:footerReference w:type="default" r:id="rId11"/>
          <w:headerReference w:type="first" r:id="rId12"/>
          <w:footerReference w:type="first" r:id="rId13"/>
          <w:pgSz w:w="11906" w:h="16838" w:code="9"/>
          <w:pgMar w:top="806" w:right="922" w:bottom="900" w:left="1800" w:header="0" w:footer="0" w:gutter="0"/>
          <w:cols w:sep="1" w:space="720"/>
          <w:titlePg/>
          <w:docGrid w:linePitch="299"/>
        </w:sectPr>
      </w:pPr>
      <w:r w:rsidRPr="00B231AC">
        <w:rPr>
          <w:noProof/>
        </w:rPr>
        <w:pict>
          <v:shapetype id="_x0000_t202" coordsize="21600,21600" o:spt="202" path="m,l,21600r21600,l21600,xe">
            <v:stroke joinstyle="miter"/>
            <v:path gradientshapeok="t" o:connecttype="rect"/>
          </v:shapetype>
          <v:shape id="_x0000_s1082" type="#_x0000_t202" style="position:absolute;margin-left:-8.95pt;margin-top:98.8pt;width:112.5pt;height:36.85pt;z-index:251647999" stroked="f">
            <v:textbox style="mso-fit-shape-to-text:t" inset="0,0,0,0">
              <w:txbxContent>
                <w:p w:rsidR="008A3997" w:rsidRPr="008A3997" w:rsidRDefault="008A3997" w:rsidP="008A3997">
                  <w:pPr>
                    <w:pStyle w:val="Caption"/>
                    <w:rPr>
                      <w:rFonts w:asciiTheme="minorHAnsi" w:hAnsiTheme="minorHAnsi"/>
                      <w:noProof/>
                      <w:color w:val="auto"/>
                      <w:sz w:val="44"/>
                      <w:szCs w:val="44"/>
                      <w:lang w:eastAsia="zh-TW"/>
                    </w:rPr>
                  </w:pPr>
                  <w:r w:rsidRPr="008A3997">
                    <w:rPr>
                      <w:rFonts w:asciiTheme="minorHAnsi" w:hAnsiTheme="minorHAnsi"/>
                      <w:color w:val="auto"/>
                      <w:sz w:val="44"/>
                      <w:szCs w:val="44"/>
                      <w:lang w:val="en-US"/>
                    </w:rPr>
                    <w:t>Bursatra</w:t>
                  </w:r>
                </w:p>
              </w:txbxContent>
            </v:textbox>
          </v:shape>
        </w:pict>
      </w:r>
      <w:r w:rsidR="00146055">
        <w:rPr>
          <w:noProof/>
          <w:lang w:val="en-US"/>
        </w:rPr>
        <w:drawing>
          <wp:anchor distT="0" distB="0" distL="114300" distR="114300" simplePos="0" relativeHeight="251659264" behindDoc="1" locked="0" layoutInCell="1" allowOverlap="1">
            <wp:simplePos x="0" y="0"/>
            <wp:positionH relativeFrom="column">
              <wp:posOffset>-258445</wp:posOffset>
            </wp:positionH>
            <wp:positionV relativeFrom="paragraph">
              <wp:posOffset>175260</wp:posOffset>
            </wp:positionV>
            <wp:extent cx="1428750" cy="1143000"/>
            <wp:effectExtent l="19050" t="0" r="0" b="0"/>
            <wp:wrapNone/>
            <wp:docPr id="21" name="Picture 21" descr="logo-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logo-3d"/>
                    <pic:cNvPicPr>
                      <a:picLocks noChangeAspect="1" noChangeArrowheads="1"/>
                    </pic:cNvPicPr>
                  </pic:nvPicPr>
                  <pic:blipFill>
                    <a:blip r:embed="rId14" cstate="print"/>
                    <a:srcRect/>
                    <a:stretch>
                      <a:fillRect/>
                    </a:stretch>
                  </pic:blipFill>
                  <pic:spPr bwMode="auto">
                    <a:xfrm>
                      <a:off x="0" y="0"/>
                      <a:ext cx="1428750" cy="1143000"/>
                    </a:xfrm>
                    <a:prstGeom prst="rect">
                      <a:avLst/>
                    </a:prstGeom>
                    <a:noFill/>
                  </pic:spPr>
                </pic:pic>
              </a:graphicData>
            </a:graphic>
          </wp:anchor>
        </w:drawing>
      </w:r>
      <w:r w:rsidR="003F6F40">
        <w:br w:type="page"/>
      </w:r>
    </w:p>
    <w:p w:rsidR="00B9676C" w:rsidRDefault="00B231AC" w:rsidP="007A3D96">
      <w:pPr>
        <w:ind w:left="-426"/>
        <w:rPr>
          <w:rFonts w:asciiTheme="minorHAnsi" w:hAnsiTheme="minorHAnsi"/>
        </w:rPr>
      </w:pPr>
      <w:r>
        <w:rPr>
          <w:rFonts w:asciiTheme="minorHAnsi" w:hAnsiTheme="minorHAnsi"/>
          <w:noProof/>
          <w:lang w:val="en-US"/>
        </w:rPr>
        <w:lastRenderedPageBreak/>
        <w:pict>
          <v:roundrect id="_x0000_s1061" style="position:absolute;left:0;text-align:left;margin-left:-29.6pt;margin-top:5.8pt;width:150.55pt;height:23.4pt;z-index:-251649024" arcsize="10923f">
            <v:shadow on="t" offset="3pt" offset2="2pt"/>
            <v:textbox>
              <w:txbxContent>
                <w:p w:rsidR="004C3B41" w:rsidRPr="00B9676C" w:rsidRDefault="004C3B41">
                  <w:pPr>
                    <w:rPr>
                      <w:rFonts w:asciiTheme="minorHAnsi" w:hAnsiTheme="minorHAnsi"/>
                    </w:rPr>
                  </w:pPr>
                  <w:r>
                    <w:rPr>
                      <w:rFonts w:asciiTheme="minorHAnsi" w:hAnsiTheme="minorHAnsi"/>
                    </w:rPr>
                    <w:t>COURSE INTRODUCTION</w:t>
                  </w:r>
                </w:p>
              </w:txbxContent>
            </v:textbox>
          </v:roundrect>
        </w:pict>
      </w:r>
    </w:p>
    <w:p w:rsidR="00B9676C" w:rsidRDefault="00B9676C" w:rsidP="007A3D96">
      <w:pPr>
        <w:ind w:left="-426"/>
        <w:rPr>
          <w:rFonts w:asciiTheme="minorHAnsi" w:hAnsiTheme="minorHAnsi"/>
        </w:rPr>
      </w:pPr>
    </w:p>
    <w:p w:rsidR="003F6F40" w:rsidRPr="00B26841" w:rsidRDefault="003F6F40" w:rsidP="00B9676C">
      <w:pPr>
        <w:ind w:left="-450"/>
        <w:rPr>
          <w:rFonts w:asciiTheme="minorHAnsi" w:hAnsiTheme="minorHAnsi"/>
        </w:rPr>
      </w:pPr>
    </w:p>
    <w:p w:rsidR="00390A4B" w:rsidRDefault="0052160E" w:rsidP="0052403E">
      <w:pPr>
        <w:ind w:left="-448"/>
        <w:jc w:val="both"/>
        <w:rPr>
          <w:rFonts w:asciiTheme="minorHAnsi" w:hAnsiTheme="minorHAnsi"/>
        </w:rPr>
      </w:pPr>
      <w:r w:rsidRPr="0052160E">
        <w:rPr>
          <w:rFonts w:asciiTheme="minorHAnsi" w:hAnsiTheme="minorHAnsi"/>
        </w:rPr>
        <w:t>The increasing uncertainty in global business witnessed by major paradigm shift in the way conventional business models are realigned to stay relevant and profitable, created a highly competitive business environment where strong governance framework with clear focus on strategic planning skills are essential. Accordingly, companies need to realign and reshape business fundamentals of driving growth; re-energizing talent pool and strengthening finance strategy, in order for the Board and management to stay focus on strategy execution for realistic growth in building a long-term sustainable business pillars for measurable results.</w:t>
      </w:r>
    </w:p>
    <w:p w:rsidR="0052160E" w:rsidRDefault="0052160E" w:rsidP="0052403E">
      <w:pPr>
        <w:ind w:left="-448"/>
        <w:jc w:val="both"/>
        <w:rPr>
          <w:rFonts w:asciiTheme="minorHAnsi" w:hAnsiTheme="minorHAnsi"/>
        </w:rPr>
      </w:pPr>
    </w:p>
    <w:p w:rsidR="003F6F40" w:rsidRPr="00B26841" w:rsidRDefault="00B231AC" w:rsidP="00B9676C">
      <w:pPr>
        <w:ind w:left="-450"/>
        <w:rPr>
          <w:rFonts w:asciiTheme="minorHAnsi" w:hAnsiTheme="minorHAnsi"/>
        </w:rPr>
      </w:pPr>
      <w:r>
        <w:rPr>
          <w:rFonts w:asciiTheme="minorHAnsi" w:hAnsiTheme="minorHAnsi"/>
          <w:noProof/>
          <w:lang w:val="en-US"/>
        </w:rPr>
        <w:pict>
          <v:roundrect id="_x0000_s1047" style="position:absolute;left:0;text-align:left;margin-left:-29.6pt;margin-top:7.65pt;width:150.55pt;height:23.4pt;z-index:-251655168" arcsize="10923f">
            <v:shadow on="t" offset="3pt" offset2="2pt"/>
          </v:roundrect>
        </w:pict>
      </w:r>
    </w:p>
    <w:p w:rsidR="003F6F40" w:rsidRPr="00B26841" w:rsidRDefault="003F6F40" w:rsidP="007A3D96">
      <w:pPr>
        <w:ind w:left="-426"/>
        <w:rPr>
          <w:rFonts w:asciiTheme="minorHAnsi" w:hAnsiTheme="minorHAnsi"/>
        </w:rPr>
      </w:pPr>
      <w:r w:rsidRPr="00B26841">
        <w:rPr>
          <w:rFonts w:asciiTheme="minorHAnsi" w:hAnsiTheme="minorHAnsi"/>
        </w:rPr>
        <w:t xml:space="preserve"> COURSE OBJECTIVES</w:t>
      </w:r>
    </w:p>
    <w:p w:rsidR="003F6F40" w:rsidRDefault="003F6F40" w:rsidP="00CB6394">
      <w:pPr>
        <w:ind w:left="-450"/>
        <w:rPr>
          <w:rFonts w:asciiTheme="minorHAnsi" w:hAnsiTheme="minorHAnsi"/>
        </w:rPr>
      </w:pPr>
    </w:p>
    <w:p w:rsidR="0052160E" w:rsidRDefault="0052160E" w:rsidP="0052160E">
      <w:pPr>
        <w:ind w:left="-450"/>
        <w:jc w:val="both"/>
        <w:rPr>
          <w:rFonts w:asciiTheme="minorHAnsi" w:hAnsiTheme="minorHAnsi"/>
        </w:rPr>
      </w:pPr>
      <w:r w:rsidRPr="0052160E">
        <w:rPr>
          <w:rFonts w:asciiTheme="minorHAnsi" w:hAnsiTheme="minorHAnsi"/>
        </w:rPr>
        <w:t>Enable participants to learn the salient points and practical implementation governance framework to ensure a successful execution of corporate strategies in a challenging business environment by:-</w:t>
      </w:r>
    </w:p>
    <w:p w:rsidR="0052160E" w:rsidRPr="0052160E" w:rsidRDefault="0052160E" w:rsidP="0052160E">
      <w:pPr>
        <w:pStyle w:val="ListParagraph"/>
        <w:numPr>
          <w:ilvl w:val="0"/>
          <w:numId w:val="22"/>
        </w:numPr>
        <w:ind w:left="-180" w:hanging="270"/>
        <w:jc w:val="both"/>
        <w:rPr>
          <w:rFonts w:asciiTheme="minorHAnsi" w:hAnsiTheme="minorHAnsi"/>
        </w:rPr>
      </w:pPr>
      <w:r w:rsidRPr="0052160E">
        <w:rPr>
          <w:rFonts w:asciiTheme="minorHAnsi" w:hAnsiTheme="minorHAnsi"/>
        </w:rPr>
        <w:t>Re-examine the components of the governance structure and control procedures for effective decision-making process,</w:t>
      </w:r>
    </w:p>
    <w:p w:rsidR="0052160E" w:rsidRPr="0052160E" w:rsidRDefault="0052160E" w:rsidP="0052160E">
      <w:pPr>
        <w:pStyle w:val="ListParagraph"/>
        <w:numPr>
          <w:ilvl w:val="0"/>
          <w:numId w:val="22"/>
        </w:numPr>
        <w:ind w:left="-180" w:hanging="270"/>
        <w:jc w:val="both"/>
        <w:rPr>
          <w:rFonts w:asciiTheme="minorHAnsi" w:hAnsiTheme="minorHAnsi"/>
        </w:rPr>
      </w:pPr>
      <w:r w:rsidRPr="0052160E">
        <w:rPr>
          <w:rFonts w:asciiTheme="minorHAnsi" w:hAnsiTheme="minorHAnsi"/>
        </w:rPr>
        <w:t>Identify new business synergies and fresh revenue pillars to drive business expansive for sustainable competitive advantage,</w:t>
      </w:r>
    </w:p>
    <w:p w:rsidR="0052160E" w:rsidRPr="0052160E" w:rsidRDefault="0052160E" w:rsidP="0052160E">
      <w:pPr>
        <w:pStyle w:val="ListParagraph"/>
        <w:numPr>
          <w:ilvl w:val="0"/>
          <w:numId w:val="22"/>
        </w:numPr>
        <w:ind w:left="-180" w:hanging="270"/>
        <w:jc w:val="both"/>
        <w:rPr>
          <w:rFonts w:asciiTheme="minorHAnsi" w:hAnsiTheme="minorHAnsi"/>
        </w:rPr>
      </w:pPr>
      <w:r w:rsidRPr="0052160E">
        <w:rPr>
          <w:rFonts w:asciiTheme="minorHAnsi" w:hAnsiTheme="minorHAnsi"/>
        </w:rPr>
        <w:t xml:space="preserve">Reshape talent management development initiatives, and </w:t>
      </w:r>
    </w:p>
    <w:p w:rsidR="0052160E" w:rsidRPr="0052160E" w:rsidRDefault="0052160E" w:rsidP="0052160E">
      <w:pPr>
        <w:pStyle w:val="ListParagraph"/>
        <w:numPr>
          <w:ilvl w:val="0"/>
          <w:numId w:val="22"/>
        </w:numPr>
        <w:ind w:left="-180" w:hanging="270"/>
        <w:jc w:val="both"/>
        <w:rPr>
          <w:rFonts w:asciiTheme="minorHAnsi" w:hAnsiTheme="minorHAnsi"/>
        </w:rPr>
      </w:pPr>
      <w:r w:rsidRPr="0052160E">
        <w:rPr>
          <w:rFonts w:asciiTheme="minorHAnsi" w:hAnsiTheme="minorHAnsi"/>
        </w:rPr>
        <w:t>Reposition risk management paradigm for value creation.</w:t>
      </w:r>
    </w:p>
    <w:p w:rsidR="001F3833" w:rsidRDefault="0052160E" w:rsidP="001F3833">
      <w:pPr>
        <w:ind w:left="-450"/>
        <w:rPr>
          <w:rFonts w:asciiTheme="minorHAnsi" w:hAnsiTheme="minorHAnsi"/>
        </w:rPr>
      </w:pPr>
      <w:r>
        <w:rPr>
          <w:rFonts w:asciiTheme="minorHAnsi" w:hAnsiTheme="minorHAnsi"/>
          <w:noProof/>
          <w:lang w:eastAsia="zh-CN"/>
        </w:rPr>
        <w:pict>
          <v:roundrect id="_x0000_s1049" style="position:absolute;left:0;text-align:left;margin-left:-29.6pt;margin-top:7.9pt;width:150.55pt;height:23.4pt;z-index:-251653120" arcsize="10923f">
            <v:shadow on="t" offset="3pt" offset2="2pt"/>
            <v:textbox style="mso-next-textbox:#_x0000_s1049">
              <w:txbxContent>
                <w:p w:rsidR="004C3B41" w:rsidRPr="00374C5A" w:rsidRDefault="004C3B41">
                  <w:pPr>
                    <w:rPr>
                      <w:rFonts w:asciiTheme="minorHAnsi" w:hAnsiTheme="minorHAnsi"/>
                    </w:rPr>
                  </w:pPr>
                  <w:r>
                    <w:rPr>
                      <w:rFonts w:asciiTheme="minorHAnsi" w:hAnsiTheme="minorHAnsi"/>
                    </w:rPr>
                    <w:t>COURSE COVERAGE</w:t>
                  </w:r>
                </w:p>
              </w:txbxContent>
            </v:textbox>
          </v:roundrect>
        </w:pict>
      </w:r>
    </w:p>
    <w:p w:rsidR="0052160E" w:rsidRDefault="0052160E" w:rsidP="001F3833">
      <w:pPr>
        <w:ind w:left="-450"/>
        <w:rPr>
          <w:rFonts w:asciiTheme="minorHAnsi" w:hAnsiTheme="minorHAnsi"/>
        </w:rPr>
      </w:pPr>
    </w:p>
    <w:p w:rsidR="0052160E" w:rsidRDefault="0052160E" w:rsidP="001F3833">
      <w:pPr>
        <w:ind w:left="-450"/>
        <w:rPr>
          <w:rFonts w:asciiTheme="minorHAnsi" w:hAnsiTheme="minorHAnsi"/>
        </w:rPr>
      </w:pPr>
    </w:p>
    <w:p w:rsidR="0052160E" w:rsidRPr="00C66055" w:rsidRDefault="0052160E" w:rsidP="00C66055">
      <w:pPr>
        <w:pStyle w:val="ListParagraph"/>
        <w:numPr>
          <w:ilvl w:val="0"/>
          <w:numId w:val="23"/>
        </w:numPr>
        <w:ind w:left="-180" w:hanging="270"/>
        <w:jc w:val="both"/>
        <w:rPr>
          <w:rFonts w:asciiTheme="minorHAnsi" w:hAnsiTheme="minorHAnsi"/>
        </w:rPr>
      </w:pPr>
      <w:r w:rsidRPr="00C66055">
        <w:rPr>
          <w:rFonts w:asciiTheme="minorHAnsi" w:hAnsiTheme="minorHAnsi"/>
        </w:rPr>
        <w:t>Reshape The Governance Framework For High Performance</w:t>
      </w:r>
    </w:p>
    <w:p w:rsidR="0052160E" w:rsidRPr="00C66055" w:rsidRDefault="0052160E" w:rsidP="00C66055">
      <w:pPr>
        <w:pStyle w:val="ListParagraph"/>
        <w:numPr>
          <w:ilvl w:val="0"/>
          <w:numId w:val="23"/>
        </w:numPr>
        <w:ind w:left="-180" w:hanging="270"/>
        <w:jc w:val="both"/>
        <w:rPr>
          <w:rFonts w:asciiTheme="minorHAnsi" w:hAnsiTheme="minorHAnsi"/>
        </w:rPr>
      </w:pPr>
      <w:r w:rsidRPr="00C66055">
        <w:rPr>
          <w:rFonts w:asciiTheme="minorHAnsi" w:hAnsiTheme="minorHAnsi"/>
        </w:rPr>
        <w:t>Redefine Critical Success Factors For Productive Performance Outcome</w:t>
      </w:r>
    </w:p>
    <w:p w:rsidR="0052160E" w:rsidRPr="00C66055" w:rsidRDefault="0052160E" w:rsidP="00C66055">
      <w:pPr>
        <w:pStyle w:val="ListParagraph"/>
        <w:numPr>
          <w:ilvl w:val="0"/>
          <w:numId w:val="23"/>
        </w:numPr>
        <w:ind w:left="-180" w:hanging="270"/>
        <w:jc w:val="both"/>
        <w:rPr>
          <w:rFonts w:asciiTheme="minorHAnsi" w:hAnsiTheme="minorHAnsi"/>
        </w:rPr>
      </w:pPr>
      <w:r w:rsidRPr="00C66055">
        <w:rPr>
          <w:rFonts w:asciiTheme="minorHAnsi" w:hAnsiTheme="minorHAnsi"/>
        </w:rPr>
        <w:t>Regenerate The Change Drivers To Scale Greater Heights For Talent Management</w:t>
      </w:r>
    </w:p>
    <w:p w:rsidR="0052160E" w:rsidRPr="00C66055" w:rsidRDefault="0052160E" w:rsidP="00C66055">
      <w:pPr>
        <w:pStyle w:val="ListParagraph"/>
        <w:numPr>
          <w:ilvl w:val="0"/>
          <w:numId w:val="23"/>
        </w:numPr>
        <w:ind w:left="-180" w:hanging="270"/>
        <w:jc w:val="both"/>
        <w:rPr>
          <w:rFonts w:asciiTheme="minorHAnsi" w:hAnsiTheme="minorHAnsi"/>
        </w:rPr>
      </w:pPr>
      <w:r w:rsidRPr="00C66055">
        <w:rPr>
          <w:rFonts w:asciiTheme="minorHAnsi" w:hAnsiTheme="minorHAnsi"/>
        </w:rPr>
        <w:t>Manage Risk Red Flags, Taking The Next Step Up In Building A Robust Organization</w:t>
      </w:r>
    </w:p>
    <w:p w:rsidR="001F3833" w:rsidRPr="00C66055" w:rsidRDefault="0052160E" w:rsidP="00C66055">
      <w:pPr>
        <w:pStyle w:val="ListParagraph"/>
        <w:numPr>
          <w:ilvl w:val="0"/>
          <w:numId w:val="23"/>
        </w:numPr>
        <w:ind w:left="-180" w:hanging="270"/>
        <w:jc w:val="both"/>
        <w:rPr>
          <w:rFonts w:asciiTheme="minorHAnsi" w:hAnsiTheme="minorHAnsi"/>
        </w:rPr>
      </w:pPr>
      <w:r w:rsidRPr="00C66055">
        <w:rPr>
          <w:rFonts w:asciiTheme="minorHAnsi" w:hAnsiTheme="minorHAnsi"/>
        </w:rPr>
        <w:t>Case Studies</w:t>
      </w:r>
    </w:p>
    <w:p w:rsidR="001F3833" w:rsidRDefault="00B231AC" w:rsidP="001F3833">
      <w:pPr>
        <w:rPr>
          <w:rFonts w:asciiTheme="minorHAnsi" w:hAnsiTheme="minorHAnsi"/>
        </w:rPr>
      </w:pPr>
      <w:r>
        <w:rPr>
          <w:rFonts w:asciiTheme="minorHAnsi" w:hAnsiTheme="minorHAnsi"/>
          <w:noProof/>
          <w:lang w:val="en-US"/>
        </w:rPr>
        <w:lastRenderedPageBreak/>
        <w:pict>
          <v:roundrect id="_x0000_s1063" style="position:absolute;margin-left:-8.2pt;margin-top:5.8pt;width:150.55pt;height:23.4pt;z-index:-251648000" arcsize="10923f">
            <v:shadow on="t" offset="3pt" offset2="2pt"/>
            <v:textbox>
              <w:txbxContent>
                <w:p w:rsidR="004C3B41" w:rsidRPr="00B9676C" w:rsidRDefault="0052403E" w:rsidP="00374C5A">
                  <w:pPr>
                    <w:rPr>
                      <w:rFonts w:asciiTheme="minorHAnsi" w:hAnsiTheme="minorHAnsi"/>
                    </w:rPr>
                  </w:pPr>
                  <w:r>
                    <w:rPr>
                      <w:rFonts w:asciiTheme="minorHAnsi" w:hAnsiTheme="minorHAnsi"/>
                    </w:rPr>
                    <w:t>WHO SHOULD ATTEND</w:t>
                  </w:r>
                </w:p>
              </w:txbxContent>
            </v:textbox>
          </v:roundrect>
        </w:pict>
      </w:r>
    </w:p>
    <w:p w:rsidR="001F3833" w:rsidRDefault="001F3833" w:rsidP="001F3833">
      <w:pPr>
        <w:rPr>
          <w:rFonts w:asciiTheme="minorHAnsi" w:hAnsiTheme="minorHAnsi"/>
        </w:rPr>
      </w:pPr>
    </w:p>
    <w:p w:rsidR="001F3833" w:rsidRPr="001F3833" w:rsidRDefault="001F3833" w:rsidP="001F3833">
      <w:pPr>
        <w:rPr>
          <w:rFonts w:asciiTheme="minorHAnsi" w:hAnsiTheme="minorHAnsi"/>
        </w:rPr>
      </w:pPr>
    </w:p>
    <w:p w:rsidR="001F3833" w:rsidRPr="001F3833" w:rsidRDefault="001F3833" w:rsidP="001F3833">
      <w:pPr>
        <w:pStyle w:val="ListParagraph"/>
        <w:numPr>
          <w:ilvl w:val="1"/>
          <w:numId w:val="20"/>
        </w:numPr>
        <w:ind w:left="270" w:hanging="270"/>
        <w:rPr>
          <w:rFonts w:asciiTheme="minorHAnsi" w:hAnsiTheme="minorHAnsi"/>
        </w:rPr>
      </w:pPr>
      <w:r w:rsidRPr="001F3833">
        <w:rPr>
          <w:rFonts w:asciiTheme="minorHAnsi" w:hAnsiTheme="minorHAnsi"/>
        </w:rPr>
        <w:t xml:space="preserve">Company Directors  </w:t>
      </w:r>
    </w:p>
    <w:p w:rsidR="001F3833" w:rsidRPr="001F3833" w:rsidRDefault="001F3833" w:rsidP="001F3833">
      <w:pPr>
        <w:pStyle w:val="ListParagraph"/>
        <w:numPr>
          <w:ilvl w:val="1"/>
          <w:numId w:val="20"/>
        </w:numPr>
        <w:ind w:left="270" w:hanging="270"/>
        <w:rPr>
          <w:rFonts w:asciiTheme="minorHAnsi" w:hAnsiTheme="minorHAnsi"/>
        </w:rPr>
      </w:pPr>
      <w:r w:rsidRPr="001F3833">
        <w:rPr>
          <w:rFonts w:asciiTheme="minorHAnsi" w:hAnsiTheme="minorHAnsi"/>
        </w:rPr>
        <w:t xml:space="preserve">Financial Controllers &amp; Finance Managers </w:t>
      </w:r>
    </w:p>
    <w:p w:rsidR="001F3833" w:rsidRPr="001F3833" w:rsidRDefault="001F3833" w:rsidP="001F3833">
      <w:pPr>
        <w:pStyle w:val="ListParagraph"/>
        <w:numPr>
          <w:ilvl w:val="1"/>
          <w:numId w:val="20"/>
        </w:numPr>
        <w:ind w:left="270" w:hanging="270"/>
        <w:rPr>
          <w:rFonts w:asciiTheme="minorHAnsi" w:hAnsiTheme="minorHAnsi"/>
        </w:rPr>
      </w:pPr>
      <w:r w:rsidRPr="001F3833">
        <w:rPr>
          <w:rFonts w:asciiTheme="minorHAnsi" w:hAnsiTheme="minorHAnsi"/>
        </w:rPr>
        <w:t xml:space="preserve">Accountants &amp; Auditors </w:t>
      </w:r>
    </w:p>
    <w:p w:rsidR="001F3833" w:rsidRPr="001F3833" w:rsidRDefault="001F3833" w:rsidP="001F3833">
      <w:pPr>
        <w:pStyle w:val="ListParagraph"/>
        <w:numPr>
          <w:ilvl w:val="1"/>
          <w:numId w:val="20"/>
        </w:numPr>
        <w:ind w:left="270" w:hanging="270"/>
        <w:rPr>
          <w:rFonts w:asciiTheme="minorHAnsi" w:hAnsiTheme="minorHAnsi"/>
        </w:rPr>
      </w:pPr>
      <w:r w:rsidRPr="001F3833">
        <w:rPr>
          <w:rFonts w:asciiTheme="minorHAnsi" w:hAnsiTheme="minorHAnsi"/>
        </w:rPr>
        <w:t xml:space="preserve">Company Secretaries </w:t>
      </w:r>
    </w:p>
    <w:p w:rsidR="001F3833" w:rsidRPr="001F3833" w:rsidRDefault="001F3833" w:rsidP="001F3833">
      <w:pPr>
        <w:pStyle w:val="ListParagraph"/>
        <w:numPr>
          <w:ilvl w:val="1"/>
          <w:numId w:val="20"/>
        </w:numPr>
        <w:ind w:left="270" w:hanging="270"/>
        <w:rPr>
          <w:rFonts w:asciiTheme="minorHAnsi" w:hAnsiTheme="minorHAnsi"/>
        </w:rPr>
      </w:pPr>
      <w:r w:rsidRPr="001F3833">
        <w:rPr>
          <w:rFonts w:asciiTheme="minorHAnsi" w:hAnsiTheme="minorHAnsi"/>
        </w:rPr>
        <w:t xml:space="preserve">Academicians </w:t>
      </w:r>
    </w:p>
    <w:p w:rsidR="001F3833" w:rsidRPr="001F3833" w:rsidRDefault="001F3833" w:rsidP="001F3833">
      <w:pPr>
        <w:pStyle w:val="ListParagraph"/>
        <w:numPr>
          <w:ilvl w:val="1"/>
          <w:numId w:val="20"/>
        </w:numPr>
        <w:ind w:left="270" w:hanging="270"/>
        <w:rPr>
          <w:rFonts w:asciiTheme="minorHAnsi" w:hAnsiTheme="minorHAnsi"/>
        </w:rPr>
      </w:pPr>
      <w:r w:rsidRPr="001F3833">
        <w:rPr>
          <w:rFonts w:asciiTheme="minorHAnsi" w:hAnsiTheme="minorHAnsi"/>
        </w:rPr>
        <w:t>Fund &amp; Investment Managers</w:t>
      </w:r>
    </w:p>
    <w:p w:rsidR="003F6F40" w:rsidRPr="00B26841" w:rsidRDefault="00B231AC" w:rsidP="001F3833">
      <w:pPr>
        <w:rPr>
          <w:rFonts w:asciiTheme="minorHAnsi" w:hAnsiTheme="minorHAnsi"/>
        </w:rPr>
      </w:pPr>
      <w:r>
        <w:rPr>
          <w:rFonts w:asciiTheme="minorHAnsi" w:hAnsiTheme="minorHAnsi"/>
          <w:noProof/>
          <w:lang w:val="en-US"/>
        </w:rPr>
        <w:pict>
          <v:roundrect id="_x0000_s1050" style="position:absolute;margin-left:-8.2pt;margin-top:8.2pt;width:150.55pt;height:23.4pt;z-index:-251652096" arcsize="10923f">
            <v:shadow on="t" offset="3pt" offset2="2pt"/>
          </v:roundrect>
        </w:pict>
      </w:r>
    </w:p>
    <w:p w:rsidR="003F6F40" w:rsidRPr="00B26841" w:rsidRDefault="003F6F40" w:rsidP="003F6F40">
      <w:pPr>
        <w:rPr>
          <w:rFonts w:asciiTheme="minorHAnsi" w:hAnsiTheme="minorHAnsi"/>
        </w:rPr>
      </w:pPr>
      <w:r w:rsidRPr="00B26841">
        <w:rPr>
          <w:rFonts w:asciiTheme="minorHAnsi" w:hAnsiTheme="minorHAnsi"/>
        </w:rPr>
        <w:t>COURSE METHODOLOGY</w:t>
      </w:r>
    </w:p>
    <w:p w:rsidR="003F6F40" w:rsidRPr="00B26841" w:rsidRDefault="003F6F40" w:rsidP="003F6F40">
      <w:pPr>
        <w:rPr>
          <w:rFonts w:asciiTheme="minorHAnsi" w:hAnsiTheme="minorHAnsi"/>
        </w:rPr>
      </w:pPr>
    </w:p>
    <w:p w:rsidR="00B26841" w:rsidRDefault="003F6F40" w:rsidP="00C472A2">
      <w:pPr>
        <w:jc w:val="both"/>
        <w:rPr>
          <w:rFonts w:asciiTheme="minorHAnsi" w:hAnsiTheme="minorHAnsi"/>
        </w:rPr>
      </w:pPr>
      <w:r w:rsidRPr="00B26841">
        <w:rPr>
          <w:rFonts w:asciiTheme="minorHAnsi" w:hAnsiTheme="minorHAnsi"/>
        </w:rPr>
        <w:t>Lectures facilitated by PowerPoint presentat</w:t>
      </w:r>
      <w:r w:rsidR="00B26841">
        <w:rPr>
          <w:rFonts w:asciiTheme="minorHAnsi" w:hAnsiTheme="minorHAnsi"/>
        </w:rPr>
        <w:t>ion and case studies discussion</w:t>
      </w:r>
      <w:r w:rsidR="00C472A2">
        <w:rPr>
          <w:rFonts w:asciiTheme="minorHAnsi" w:hAnsiTheme="minorHAnsi"/>
        </w:rPr>
        <w:t>.</w:t>
      </w:r>
    </w:p>
    <w:p w:rsidR="007757BC" w:rsidRDefault="007757BC" w:rsidP="00C472A2">
      <w:pPr>
        <w:jc w:val="both"/>
        <w:rPr>
          <w:rFonts w:asciiTheme="minorHAnsi" w:hAnsiTheme="minorHAnsi"/>
        </w:rPr>
      </w:pPr>
    </w:p>
    <w:p w:rsidR="00B26841" w:rsidRDefault="00B231AC">
      <w:pPr>
        <w:rPr>
          <w:rFonts w:asciiTheme="minorHAnsi" w:hAnsiTheme="minorHAnsi"/>
        </w:rPr>
      </w:pPr>
      <w:r>
        <w:rPr>
          <w:rFonts w:asciiTheme="minorHAnsi" w:hAnsiTheme="minorHAnsi"/>
          <w:noProof/>
          <w:lang w:val="en-US"/>
        </w:rPr>
        <w:pict>
          <v:roundrect id="_x0000_s1051" style="position:absolute;margin-left:-8.2pt;margin-top:7.75pt;width:150.55pt;height:23.4pt;z-index:-251651072" arcsize="10923f">
            <v:shadow on="t" offset="3pt" offset2="2pt"/>
          </v:roundrect>
        </w:pict>
      </w:r>
    </w:p>
    <w:p w:rsidR="00D90843" w:rsidRPr="00B26841" w:rsidRDefault="00D90843" w:rsidP="00D90843">
      <w:pPr>
        <w:rPr>
          <w:rFonts w:asciiTheme="minorHAnsi" w:hAnsiTheme="minorHAnsi"/>
        </w:rPr>
      </w:pPr>
      <w:r>
        <w:rPr>
          <w:rFonts w:asciiTheme="minorHAnsi" w:hAnsiTheme="minorHAnsi"/>
        </w:rPr>
        <w:t>ADMINISTRATIVE DETAILS</w:t>
      </w:r>
    </w:p>
    <w:p w:rsidR="00B26841" w:rsidRDefault="00B26841">
      <w:pPr>
        <w:rPr>
          <w:rFonts w:asciiTheme="minorHAnsi" w:hAnsiTheme="minorHAnsi"/>
        </w:rPr>
      </w:pPr>
    </w:p>
    <w:tbl>
      <w:tblPr>
        <w:tblStyle w:val="MediumGrid1-Accent1"/>
        <w:tblW w:w="4933" w:type="dxa"/>
        <w:tblLayout w:type="fixed"/>
        <w:tblLook w:val="04A0"/>
      </w:tblPr>
      <w:tblGrid>
        <w:gridCol w:w="1548"/>
        <w:gridCol w:w="270"/>
        <w:gridCol w:w="3115"/>
      </w:tblGrid>
      <w:tr w:rsidR="00D90843" w:rsidRPr="00C66055" w:rsidTr="00BD3019">
        <w:trPr>
          <w:cnfStyle w:val="100000000000"/>
          <w:trHeight w:val="432"/>
        </w:trPr>
        <w:tc>
          <w:tcPr>
            <w:cnfStyle w:val="001000000000"/>
            <w:tcW w:w="1548" w:type="dxa"/>
            <w:vAlign w:val="center"/>
          </w:tcPr>
          <w:p w:rsidR="00D90843" w:rsidRPr="00C66055" w:rsidRDefault="00D90843" w:rsidP="00BD3019">
            <w:pPr>
              <w:ind w:right="308"/>
              <w:rPr>
                <w:rFonts w:asciiTheme="minorHAnsi" w:hAnsiTheme="minorHAnsi" w:cs="Segoe UI Semibold"/>
                <w:szCs w:val="22"/>
              </w:rPr>
            </w:pPr>
            <w:r w:rsidRPr="00C66055">
              <w:rPr>
                <w:rFonts w:asciiTheme="minorHAnsi" w:hAnsiTheme="minorHAnsi" w:cs="Segoe UI Semibold"/>
                <w:szCs w:val="22"/>
              </w:rPr>
              <w:t>DATE</w:t>
            </w:r>
          </w:p>
        </w:tc>
        <w:tc>
          <w:tcPr>
            <w:tcW w:w="270" w:type="dxa"/>
            <w:vAlign w:val="center"/>
          </w:tcPr>
          <w:p w:rsidR="00D90843" w:rsidRPr="00C66055" w:rsidRDefault="00D90843" w:rsidP="00BD3019">
            <w:pPr>
              <w:ind w:right="308"/>
              <w:cnfStyle w:val="100000000000"/>
              <w:rPr>
                <w:rFonts w:asciiTheme="minorHAnsi" w:hAnsiTheme="minorHAnsi" w:cs="Segoe UI Semibold"/>
                <w:szCs w:val="22"/>
              </w:rPr>
            </w:pPr>
            <w:r w:rsidRPr="00C66055">
              <w:rPr>
                <w:rFonts w:asciiTheme="minorHAnsi" w:hAnsiTheme="minorHAnsi" w:cs="Segoe UI Semibold"/>
                <w:szCs w:val="22"/>
              </w:rPr>
              <w:t>:</w:t>
            </w:r>
          </w:p>
        </w:tc>
        <w:tc>
          <w:tcPr>
            <w:tcW w:w="3115" w:type="dxa"/>
            <w:vAlign w:val="center"/>
          </w:tcPr>
          <w:p w:rsidR="00D90843" w:rsidRPr="00C66055" w:rsidRDefault="00C66055" w:rsidP="00BD3019">
            <w:pPr>
              <w:ind w:right="308"/>
              <w:cnfStyle w:val="100000000000"/>
              <w:rPr>
                <w:rFonts w:asciiTheme="minorHAnsi" w:hAnsiTheme="minorHAnsi" w:cs="Segoe UI Semibold"/>
                <w:szCs w:val="22"/>
              </w:rPr>
            </w:pPr>
            <w:r>
              <w:rPr>
                <w:rFonts w:asciiTheme="minorHAnsi" w:hAnsiTheme="minorHAnsi" w:cs="Segoe UI Semibold"/>
                <w:szCs w:val="22"/>
              </w:rPr>
              <w:t>19 Sep / 1 Nov 2016</w:t>
            </w:r>
          </w:p>
        </w:tc>
      </w:tr>
      <w:tr w:rsidR="00D90843" w:rsidRPr="00C66055" w:rsidTr="00BD3019">
        <w:trPr>
          <w:cnfStyle w:val="000000100000"/>
          <w:trHeight w:val="432"/>
        </w:trPr>
        <w:tc>
          <w:tcPr>
            <w:cnfStyle w:val="001000000000"/>
            <w:tcW w:w="1548" w:type="dxa"/>
            <w:vAlign w:val="center"/>
          </w:tcPr>
          <w:p w:rsidR="00D90843" w:rsidRPr="00C66055" w:rsidRDefault="00D90843" w:rsidP="00BD3019">
            <w:pPr>
              <w:ind w:right="308"/>
              <w:rPr>
                <w:rFonts w:asciiTheme="minorHAnsi" w:hAnsiTheme="minorHAnsi" w:cs="Segoe UI Semibold"/>
                <w:szCs w:val="22"/>
              </w:rPr>
            </w:pPr>
            <w:r w:rsidRPr="00C66055">
              <w:rPr>
                <w:rFonts w:asciiTheme="minorHAnsi" w:hAnsiTheme="minorHAnsi" w:cs="Segoe UI Semibold"/>
                <w:szCs w:val="22"/>
              </w:rPr>
              <w:t>DURATION</w:t>
            </w:r>
          </w:p>
        </w:tc>
        <w:tc>
          <w:tcPr>
            <w:tcW w:w="270" w:type="dxa"/>
            <w:vAlign w:val="center"/>
          </w:tcPr>
          <w:p w:rsidR="00D90843" w:rsidRPr="00C66055" w:rsidRDefault="00D90843" w:rsidP="00BD3019">
            <w:pPr>
              <w:ind w:right="308"/>
              <w:cnfStyle w:val="000000100000"/>
              <w:rPr>
                <w:rFonts w:asciiTheme="minorHAnsi" w:hAnsiTheme="minorHAnsi" w:cs="Segoe UI Semibold"/>
                <w:szCs w:val="22"/>
              </w:rPr>
            </w:pPr>
            <w:r w:rsidRPr="00C66055">
              <w:rPr>
                <w:rFonts w:asciiTheme="minorHAnsi" w:hAnsiTheme="minorHAnsi" w:cs="Segoe UI Semibold"/>
                <w:szCs w:val="22"/>
              </w:rPr>
              <w:t>:</w:t>
            </w:r>
          </w:p>
        </w:tc>
        <w:tc>
          <w:tcPr>
            <w:tcW w:w="3115" w:type="dxa"/>
            <w:vAlign w:val="center"/>
          </w:tcPr>
          <w:p w:rsidR="00D90843" w:rsidRPr="00C66055" w:rsidRDefault="000D57B6" w:rsidP="00BD3019">
            <w:pPr>
              <w:ind w:right="308"/>
              <w:cnfStyle w:val="000000100000"/>
              <w:rPr>
                <w:rFonts w:asciiTheme="minorHAnsi" w:hAnsiTheme="minorHAnsi" w:cs="Segoe UI Semibold"/>
                <w:szCs w:val="22"/>
              </w:rPr>
            </w:pPr>
            <w:r w:rsidRPr="00C66055">
              <w:rPr>
                <w:rFonts w:asciiTheme="minorHAnsi" w:hAnsiTheme="minorHAnsi" w:cs="Segoe UI Semibold"/>
                <w:szCs w:val="22"/>
              </w:rPr>
              <w:t>Half-day(0900 – 13</w:t>
            </w:r>
            <w:r w:rsidR="00D90843" w:rsidRPr="00C66055">
              <w:rPr>
                <w:rFonts w:asciiTheme="minorHAnsi" w:hAnsiTheme="minorHAnsi" w:cs="Segoe UI Semibold"/>
                <w:szCs w:val="22"/>
              </w:rPr>
              <w:t>00</w:t>
            </w:r>
            <w:r w:rsidRPr="00C66055">
              <w:rPr>
                <w:rFonts w:asciiTheme="minorHAnsi" w:hAnsiTheme="minorHAnsi" w:cs="Segoe UI Semibold"/>
                <w:szCs w:val="22"/>
              </w:rPr>
              <w:t>)</w:t>
            </w:r>
          </w:p>
        </w:tc>
      </w:tr>
      <w:tr w:rsidR="00D90843" w:rsidRPr="00C66055" w:rsidTr="00BD3019">
        <w:trPr>
          <w:trHeight w:val="432"/>
        </w:trPr>
        <w:tc>
          <w:tcPr>
            <w:cnfStyle w:val="001000000000"/>
            <w:tcW w:w="1548" w:type="dxa"/>
            <w:vAlign w:val="center"/>
          </w:tcPr>
          <w:p w:rsidR="00D90843" w:rsidRPr="00C66055" w:rsidRDefault="00D90843" w:rsidP="00BD3019">
            <w:pPr>
              <w:ind w:right="308"/>
              <w:rPr>
                <w:rFonts w:asciiTheme="minorHAnsi" w:hAnsiTheme="minorHAnsi" w:cs="Segoe UI Semibold"/>
                <w:szCs w:val="22"/>
              </w:rPr>
            </w:pPr>
            <w:r w:rsidRPr="00C66055">
              <w:rPr>
                <w:rFonts w:asciiTheme="minorHAnsi" w:hAnsiTheme="minorHAnsi" w:cs="Segoe UI Semibold"/>
                <w:szCs w:val="22"/>
              </w:rPr>
              <w:t>VENUE</w:t>
            </w:r>
          </w:p>
        </w:tc>
        <w:tc>
          <w:tcPr>
            <w:tcW w:w="270" w:type="dxa"/>
            <w:vAlign w:val="center"/>
          </w:tcPr>
          <w:p w:rsidR="00D90843" w:rsidRPr="00C66055" w:rsidRDefault="00D90843" w:rsidP="00BD3019">
            <w:pPr>
              <w:ind w:right="308"/>
              <w:cnfStyle w:val="000000000000"/>
              <w:rPr>
                <w:rFonts w:asciiTheme="minorHAnsi" w:hAnsiTheme="minorHAnsi" w:cs="Segoe UI Semibold"/>
                <w:szCs w:val="22"/>
              </w:rPr>
            </w:pPr>
            <w:r w:rsidRPr="00C66055">
              <w:rPr>
                <w:rFonts w:asciiTheme="minorHAnsi" w:hAnsiTheme="minorHAnsi" w:cs="Segoe UI Semibold"/>
                <w:szCs w:val="22"/>
              </w:rPr>
              <w:t>:</w:t>
            </w:r>
          </w:p>
        </w:tc>
        <w:tc>
          <w:tcPr>
            <w:tcW w:w="3115" w:type="dxa"/>
            <w:vAlign w:val="center"/>
          </w:tcPr>
          <w:p w:rsidR="00D90843" w:rsidRPr="00C66055" w:rsidRDefault="00D90843" w:rsidP="00BD3019">
            <w:pPr>
              <w:ind w:right="308"/>
              <w:cnfStyle w:val="000000000000"/>
              <w:rPr>
                <w:rFonts w:asciiTheme="minorHAnsi" w:hAnsiTheme="minorHAnsi" w:cs="Segoe UI Semibold"/>
                <w:szCs w:val="22"/>
              </w:rPr>
            </w:pPr>
            <w:r w:rsidRPr="00C66055">
              <w:rPr>
                <w:rFonts w:asciiTheme="minorHAnsi" w:hAnsiTheme="minorHAnsi" w:cs="Segoe UI Semibold"/>
                <w:szCs w:val="22"/>
              </w:rPr>
              <w:t>To be advised</w:t>
            </w:r>
          </w:p>
        </w:tc>
      </w:tr>
      <w:tr w:rsidR="00D90843" w:rsidRPr="00C66055" w:rsidTr="00BD3019">
        <w:trPr>
          <w:cnfStyle w:val="000000100000"/>
          <w:trHeight w:val="808"/>
        </w:trPr>
        <w:tc>
          <w:tcPr>
            <w:cnfStyle w:val="001000000000"/>
            <w:tcW w:w="1548" w:type="dxa"/>
            <w:vAlign w:val="center"/>
          </w:tcPr>
          <w:p w:rsidR="00D90843" w:rsidRPr="00C66055" w:rsidRDefault="00D90843" w:rsidP="00BD3019">
            <w:pPr>
              <w:ind w:right="308"/>
              <w:rPr>
                <w:rFonts w:asciiTheme="minorHAnsi" w:hAnsiTheme="minorHAnsi" w:cs="Segoe UI Semibold"/>
                <w:szCs w:val="22"/>
              </w:rPr>
            </w:pPr>
            <w:r w:rsidRPr="00C66055">
              <w:rPr>
                <w:rFonts w:asciiTheme="minorHAnsi" w:hAnsiTheme="minorHAnsi" w:cs="Segoe UI Semibold"/>
                <w:szCs w:val="22"/>
              </w:rPr>
              <w:t>FEE</w:t>
            </w:r>
          </w:p>
        </w:tc>
        <w:tc>
          <w:tcPr>
            <w:tcW w:w="270" w:type="dxa"/>
            <w:vAlign w:val="center"/>
          </w:tcPr>
          <w:p w:rsidR="00D90843" w:rsidRPr="00C66055" w:rsidRDefault="00D90843" w:rsidP="00BD3019">
            <w:pPr>
              <w:ind w:right="308"/>
              <w:cnfStyle w:val="000000100000"/>
              <w:rPr>
                <w:rFonts w:asciiTheme="minorHAnsi" w:hAnsiTheme="minorHAnsi" w:cs="Segoe UI Semibold"/>
                <w:szCs w:val="22"/>
              </w:rPr>
            </w:pPr>
            <w:r w:rsidRPr="00C66055">
              <w:rPr>
                <w:rFonts w:asciiTheme="minorHAnsi" w:hAnsiTheme="minorHAnsi" w:cs="Segoe UI Semibold"/>
                <w:szCs w:val="22"/>
              </w:rPr>
              <w:t>:</w:t>
            </w:r>
          </w:p>
        </w:tc>
        <w:tc>
          <w:tcPr>
            <w:tcW w:w="3115" w:type="dxa"/>
            <w:vAlign w:val="center"/>
          </w:tcPr>
          <w:p w:rsidR="00D90843" w:rsidRPr="00C66055" w:rsidRDefault="00D90843" w:rsidP="00BD3019">
            <w:pPr>
              <w:ind w:right="308"/>
              <w:cnfStyle w:val="000000100000"/>
              <w:rPr>
                <w:rFonts w:asciiTheme="minorHAnsi" w:hAnsiTheme="minorHAnsi" w:cs="Segoe UI Semibold"/>
                <w:szCs w:val="22"/>
              </w:rPr>
            </w:pPr>
            <w:r w:rsidRPr="00C66055">
              <w:rPr>
                <w:rFonts w:asciiTheme="minorHAnsi" w:hAnsiTheme="minorHAnsi" w:cs="Segoe UI Semibold"/>
                <w:szCs w:val="22"/>
              </w:rPr>
              <w:t>RM</w:t>
            </w:r>
            <w:r w:rsidR="001F3833" w:rsidRPr="00C66055">
              <w:rPr>
                <w:rFonts w:asciiTheme="minorHAnsi" w:hAnsiTheme="minorHAnsi" w:cs="Segoe UI Semibold"/>
                <w:szCs w:val="22"/>
              </w:rPr>
              <w:t>880.0</w:t>
            </w:r>
            <w:r w:rsidR="007757BC" w:rsidRPr="00C66055">
              <w:rPr>
                <w:rFonts w:asciiTheme="minorHAnsi" w:hAnsiTheme="minorHAnsi" w:cs="Segoe UI Semibold"/>
                <w:szCs w:val="22"/>
              </w:rPr>
              <w:t>0</w:t>
            </w:r>
            <w:r w:rsidRPr="00C66055">
              <w:rPr>
                <w:rFonts w:asciiTheme="minorHAnsi" w:hAnsiTheme="minorHAnsi" w:cs="Segoe UI Semibold"/>
                <w:szCs w:val="22"/>
              </w:rPr>
              <w:t xml:space="preserve"> per participant </w:t>
            </w:r>
            <w:r w:rsidRPr="00C66055">
              <w:rPr>
                <w:rFonts w:asciiTheme="minorHAnsi" w:hAnsiTheme="minorHAnsi" w:cs="Segoe UI Semibold"/>
                <w:bCs/>
                <w:szCs w:val="22"/>
              </w:rPr>
              <w:t>(</w:t>
            </w:r>
            <w:r w:rsidR="001F3833" w:rsidRPr="00C66055">
              <w:rPr>
                <w:rFonts w:asciiTheme="minorHAnsi" w:hAnsiTheme="minorHAnsi" w:cs="Segoe UI Semibold"/>
                <w:bCs/>
                <w:szCs w:val="22"/>
              </w:rPr>
              <w:t>ex</w:t>
            </w:r>
            <w:r w:rsidR="007757BC" w:rsidRPr="00C66055">
              <w:rPr>
                <w:rFonts w:asciiTheme="minorHAnsi" w:hAnsiTheme="minorHAnsi" w:cs="Segoe UI Semibold"/>
                <w:bCs/>
                <w:szCs w:val="22"/>
              </w:rPr>
              <w:t>clusive of</w:t>
            </w:r>
            <w:r w:rsidR="000D57B6" w:rsidRPr="00C66055">
              <w:rPr>
                <w:rFonts w:asciiTheme="minorHAnsi" w:hAnsiTheme="minorHAnsi" w:cs="Segoe UI Semibold"/>
                <w:bCs/>
                <w:szCs w:val="22"/>
              </w:rPr>
              <w:t xml:space="preserve"> 6% GST</w:t>
            </w:r>
            <w:r w:rsidRPr="00C66055">
              <w:rPr>
                <w:rFonts w:asciiTheme="minorHAnsi" w:hAnsiTheme="minorHAnsi" w:cs="Segoe UI Semibold"/>
                <w:bCs/>
                <w:szCs w:val="22"/>
              </w:rPr>
              <w:t>)</w:t>
            </w:r>
          </w:p>
        </w:tc>
      </w:tr>
      <w:tr w:rsidR="00D90843" w:rsidRPr="00C66055" w:rsidTr="00BD3019">
        <w:trPr>
          <w:trHeight w:val="979"/>
        </w:trPr>
        <w:tc>
          <w:tcPr>
            <w:cnfStyle w:val="001000000000"/>
            <w:tcW w:w="1548" w:type="dxa"/>
            <w:vAlign w:val="center"/>
          </w:tcPr>
          <w:p w:rsidR="00D90843" w:rsidRPr="00C66055" w:rsidRDefault="00D90843" w:rsidP="00BD3019">
            <w:pPr>
              <w:ind w:right="308"/>
              <w:rPr>
                <w:rFonts w:asciiTheme="minorHAnsi" w:hAnsiTheme="minorHAnsi" w:cs="Segoe UI Semibold"/>
                <w:szCs w:val="22"/>
              </w:rPr>
            </w:pPr>
            <w:r w:rsidRPr="00C66055">
              <w:rPr>
                <w:rFonts w:asciiTheme="minorHAnsi" w:hAnsiTheme="minorHAnsi" w:cs="Segoe UI Semibold"/>
                <w:szCs w:val="22"/>
              </w:rPr>
              <w:t>PAYMENT</w:t>
            </w:r>
          </w:p>
        </w:tc>
        <w:tc>
          <w:tcPr>
            <w:tcW w:w="270" w:type="dxa"/>
            <w:vAlign w:val="center"/>
          </w:tcPr>
          <w:p w:rsidR="00D90843" w:rsidRPr="00C66055" w:rsidRDefault="00D90843" w:rsidP="00BD3019">
            <w:pPr>
              <w:ind w:right="308"/>
              <w:cnfStyle w:val="000000000000"/>
              <w:rPr>
                <w:rFonts w:asciiTheme="minorHAnsi" w:hAnsiTheme="minorHAnsi" w:cs="Segoe UI Semibold"/>
                <w:szCs w:val="22"/>
              </w:rPr>
            </w:pPr>
            <w:r w:rsidRPr="00C66055">
              <w:rPr>
                <w:rFonts w:asciiTheme="minorHAnsi" w:hAnsiTheme="minorHAnsi" w:cs="Segoe UI Semibold"/>
                <w:szCs w:val="22"/>
              </w:rPr>
              <w:t>:</w:t>
            </w:r>
          </w:p>
        </w:tc>
        <w:tc>
          <w:tcPr>
            <w:tcW w:w="3115" w:type="dxa"/>
            <w:vAlign w:val="center"/>
          </w:tcPr>
          <w:p w:rsidR="00D90843" w:rsidRPr="00C66055" w:rsidRDefault="00D90843" w:rsidP="00BD3019">
            <w:pPr>
              <w:ind w:right="308"/>
              <w:cnfStyle w:val="000000000000"/>
              <w:rPr>
                <w:rFonts w:asciiTheme="minorHAnsi" w:hAnsiTheme="minorHAnsi" w:cs="Segoe UI Semibold"/>
                <w:szCs w:val="22"/>
              </w:rPr>
            </w:pPr>
            <w:r w:rsidRPr="00C66055">
              <w:rPr>
                <w:rFonts w:asciiTheme="minorHAnsi" w:hAnsiTheme="minorHAnsi" w:cs="Segoe UI Semibold"/>
                <w:szCs w:val="22"/>
              </w:rPr>
              <w:t xml:space="preserve">Cheque is to be made payable to </w:t>
            </w:r>
            <w:r w:rsidRPr="00C66055">
              <w:rPr>
                <w:rFonts w:asciiTheme="minorHAnsi" w:hAnsiTheme="minorHAnsi" w:cs="Segoe UI Semibold"/>
                <w:bCs/>
                <w:color w:val="FF0000"/>
                <w:szCs w:val="22"/>
                <w:u w:val="single"/>
              </w:rPr>
              <w:t>BURSATRA SDN. BHD</w:t>
            </w:r>
            <w:r w:rsidRPr="00C66055">
              <w:rPr>
                <w:rFonts w:asciiTheme="minorHAnsi" w:hAnsiTheme="minorHAnsi" w:cs="Segoe UI Semibold"/>
                <w:color w:val="FF0000"/>
                <w:szCs w:val="22"/>
              </w:rPr>
              <w:t>.</w:t>
            </w:r>
          </w:p>
        </w:tc>
      </w:tr>
    </w:tbl>
    <w:p w:rsidR="00B26841" w:rsidRDefault="00B26841">
      <w:pPr>
        <w:rPr>
          <w:rFonts w:asciiTheme="minorHAnsi" w:hAnsiTheme="minorHAnsi"/>
        </w:rPr>
      </w:pPr>
    </w:p>
    <w:p w:rsidR="00B26841" w:rsidRDefault="00B231AC">
      <w:pPr>
        <w:rPr>
          <w:rFonts w:asciiTheme="minorHAnsi" w:hAnsiTheme="minorHAnsi"/>
        </w:rPr>
      </w:pPr>
      <w:r>
        <w:rPr>
          <w:rFonts w:asciiTheme="minorHAnsi" w:hAnsiTheme="minorHAnsi"/>
          <w:noProof/>
          <w:lang w:val="en-US"/>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58" type="#_x0000_t176" style="position:absolute;margin-left:46.45pt;margin-top:4.35pt;width:103.45pt;height:24.25pt;z-index:251657216;v-text-anchor:middle" fillcolor="white [3201]" strokecolor="#f79646 [3209]" strokeweight="2.5pt">
            <v:shadow color="#868686"/>
            <v:textbox style="mso-next-textbox:#_x0000_s1058">
              <w:txbxContent>
                <w:p w:rsidR="004C3B41" w:rsidRPr="007757BC" w:rsidRDefault="004C3B41" w:rsidP="007757BC">
                  <w:pPr>
                    <w:rPr>
                      <w:b/>
                      <w:szCs w:val="10"/>
                    </w:rPr>
                  </w:pPr>
                  <w:r w:rsidRPr="007757BC">
                    <w:rPr>
                      <w:b/>
                      <w:szCs w:val="10"/>
                    </w:rPr>
                    <w:t>4 CEP HOURS</w:t>
                  </w:r>
                </w:p>
              </w:txbxContent>
            </v:textbox>
          </v:shape>
        </w:pict>
      </w:r>
    </w:p>
    <w:p w:rsidR="00390A4B" w:rsidRDefault="00390A4B">
      <w:pPr>
        <w:rPr>
          <w:rFonts w:asciiTheme="minorHAnsi" w:hAnsiTheme="minorHAnsi"/>
        </w:rPr>
      </w:pPr>
    </w:p>
    <w:p w:rsidR="001F3833" w:rsidRDefault="001F3833">
      <w:pPr>
        <w:rPr>
          <w:rFonts w:asciiTheme="minorHAnsi" w:hAnsiTheme="minorHAnsi"/>
        </w:rPr>
      </w:pPr>
    </w:p>
    <w:p w:rsidR="001F3833" w:rsidRDefault="001F3833">
      <w:pPr>
        <w:rPr>
          <w:rFonts w:asciiTheme="minorHAnsi" w:hAnsiTheme="minorHAnsi"/>
        </w:rPr>
      </w:pPr>
    </w:p>
    <w:p w:rsidR="001F3833" w:rsidRDefault="001F3833">
      <w:pPr>
        <w:rPr>
          <w:rFonts w:asciiTheme="minorHAnsi" w:hAnsiTheme="minorHAnsi"/>
        </w:rPr>
      </w:pPr>
    </w:p>
    <w:p w:rsidR="001F3833" w:rsidRDefault="001F3833">
      <w:pPr>
        <w:rPr>
          <w:rFonts w:asciiTheme="minorHAnsi" w:hAnsiTheme="minorHAnsi"/>
        </w:rPr>
      </w:pPr>
    </w:p>
    <w:p w:rsidR="001F3833" w:rsidRDefault="001F3833">
      <w:pPr>
        <w:rPr>
          <w:rFonts w:asciiTheme="minorHAnsi" w:hAnsiTheme="minorHAnsi"/>
        </w:rPr>
      </w:pPr>
    </w:p>
    <w:p w:rsidR="001F3833" w:rsidRDefault="001F3833">
      <w:pPr>
        <w:rPr>
          <w:rFonts w:asciiTheme="minorHAnsi" w:hAnsiTheme="minorHAnsi"/>
        </w:rPr>
      </w:pPr>
    </w:p>
    <w:p w:rsidR="001F3833" w:rsidRDefault="001F3833">
      <w:pPr>
        <w:rPr>
          <w:rFonts w:asciiTheme="minorHAnsi" w:hAnsiTheme="minorHAnsi"/>
        </w:rPr>
      </w:pPr>
    </w:p>
    <w:p w:rsidR="001F3833" w:rsidRDefault="001F3833">
      <w:pPr>
        <w:rPr>
          <w:rFonts w:asciiTheme="minorHAnsi" w:hAnsiTheme="minorHAnsi"/>
        </w:rPr>
      </w:pPr>
    </w:p>
    <w:p w:rsidR="00D22FB3" w:rsidRDefault="00D22FB3">
      <w:pPr>
        <w:rPr>
          <w:rFonts w:asciiTheme="minorHAnsi" w:hAnsiTheme="minorHAnsi"/>
        </w:rPr>
      </w:pPr>
    </w:p>
    <w:p w:rsidR="001F3833" w:rsidRDefault="001F3833">
      <w:pPr>
        <w:rPr>
          <w:rFonts w:asciiTheme="minorHAnsi" w:hAnsiTheme="minorHAnsi"/>
        </w:rPr>
      </w:pPr>
    </w:p>
    <w:p w:rsidR="00D22FB3" w:rsidRDefault="00D22FB3">
      <w:pPr>
        <w:rPr>
          <w:rFonts w:asciiTheme="minorHAnsi" w:hAnsiTheme="minorHAnsi"/>
        </w:rPr>
      </w:pPr>
    </w:p>
    <w:p w:rsidR="00D22FB3" w:rsidRDefault="00D22FB3">
      <w:pPr>
        <w:rPr>
          <w:rFonts w:asciiTheme="minorHAnsi" w:hAnsiTheme="minorHAnsi"/>
        </w:rPr>
      </w:pPr>
    </w:p>
    <w:p w:rsidR="00A92D43" w:rsidRDefault="00A92D43">
      <w:pPr>
        <w:rPr>
          <w:rFonts w:asciiTheme="minorHAnsi" w:hAnsiTheme="minorHAnsi"/>
        </w:rPr>
      </w:pPr>
    </w:p>
    <w:p w:rsidR="00390A4B" w:rsidRDefault="00390A4B">
      <w:pPr>
        <w:rPr>
          <w:rFonts w:asciiTheme="minorHAnsi" w:hAnsiTheme="minorHAnsi"/>
        </w:rPr>
      </w:pPr>
    </w:p>
    <w:p w:rsidR="00390A4B" w:rsidRDefault="00390A4B">
      <w:pPr>
        <w:rPr>
          <w:rFonts w:asciiTheme="minorHAnsi" w:hAnsiTheme="minorHAnsi"/>
        </w:rPr>
      </w:pPr>
    </w:p>
    <w:p w:rsidR="00390A4B" w:rsidRDefault="00390A4B">
      <w:pPr>
        <w:rPr>
          <w:rFonts w:asciiTheme="minorHAnsi" w:hAnsiTheme="minorHAnsi"/>
        </w:rPr>
      </w:pPr>
    </w:p>
    <w:p w:rsidR="00390A4B" w:rsidRPr="00B26841" w:rsidRDefault="00390A4B">
      <w:pPr>
        <w:rPr>
          <w:rFonts w:asciiTheme="minorHAnsi" w:hAnsiTheme="minorHAnsi"/>
        </w:rPr>
        <w:sectPr w:rsidR="00390A4B" w:rsidRPr="00B26841" w:rsidSect="004C3B41">
          <w:type w:val="continuous"/>
          <w:pgSz w:w="11906" w:h="16838" w:code="9"/>
          <w:pgMar w:top="1440" w:right="1440" w:bottom="1440" w:left="1440" w:header="0" w:footer="0" w:gutter="0"/>
          <w:cols w:num="2" w:sep="1" w:space="720"/>
          <w:titlePg/>
          <w:docGrid w:linePitch="299"/>
        </w:sectPr>
      </w:pPr>
    </w:p>
    <w:p w:rsidR="00D90843" w:rsidRDefault="00D90843" w:rsidP="00D90843">
      <w:pPr>
        <w:rPr>
          <w:rFonts w:asciiTheme="minorHAnsi" w:hAnsiTheme="minorHAnsi"/>
        </w:rPr>
        <w:sectPr w:rsidR="00D90843" w:rsidSect="00B26841">
          <w:type w:val="continuous"/>
          <w:pgSz w:w="11906" w:h="16838" w:code="9"/>
          <w:pgMar w:top="806" w:right="922" w:bottom="900" w:left="1800" w:header="0" w:footer="0" w:gutter="0"/>
          <w:cols w:space="720"/>
          <w:titlePg/>
          <w:docGrid w:linePitch="299"/>
        </w:sectPr>
      </w:pPr>
    </w:p>
    <w:p w:rsidR="00374C5A" w:rsidRDefault="00374C5A" w:rsidP="00D90843">
      <w:pPr>
        <w:rPr>
          <w:rFonts w:asciiTheme="minorHAnsi" w:hAnsiTheme="minorHAnsi"/>
        </w:rPr>
      </w:pPr>
    </w:p>
    <w:p w:rsidR="00374C5A" w:rsidRDefault="00374C5A" w:rsidP="00D90843">
      <w:pPr>
        <w:rPr>
          <w:rFonts w:asciiTheme="minorHAnsi" w:hAnsiTheme="minorHAnsi"/>
        </w:rPr>
      </w:pPr>
    </w:p>
    <w:p w:rsidR="00374C5A" w:rsidRDefault="00374C5A" w:rsidP="00D90843">
      <w:pPr>
        <w:rPr>
          <w:rFonts w:asciiTheme="minorHAnsi" w:hAnsiTheme="minorHAnsi"/>
        </w:rPr>
      </w:pPr>
    </w:p>
    <w:p w:rsidR="007757BC" w:rsidRDefault="007757BC" w:rsidP="00D90843">
      <w:pPr>
        <w:rPr>
          <w:rFonts w:asciiTheme="minorHAnsi" w:hAnsiTheme="minorHAnsi"/>
        </w:rPr>
      </w:pPr>
    </w:p>
    <w:p w:rsidR="00374C5A" w:rsidRDefault="00B231AC" w:rsidP="00D90843">
      <w:pPr>
        <w:rPr>
          <w:rFonts w:asciiTheme="minorHAnsi" w:hAnsiTheme="minorHAnsi"/>
        </w:rPr>
      </w:pPr>
      <w:r>
        <w:rPr>
          <w:rFonts w:asciiTheme="minorHAnsi" w:hAnsiTheme="minorHAnsi"/>
          <w:noProof/>
          <w:lang w:val="en-US"/>
        </w:rPr>
        <w:pict>
          <v:roundrect id="_x0000_s1064" style="position:absolute;margin-left:-11.85pt;margin-top:7.75pt;width:160.2pt;height:25.5pt;z-index:251669504" arcsize="10923f" fillcolor="white [3201]" strokecolor="#f79646 [3209]" strokeweight="2.5pt">
            <v:shadow color="#868686"/>
            <v:textbox>
              <w:txbxContent>
                <w:p w:rsidR="004C3B41" w:rsidRPr="007757BC" w:rsidRDefault="004C3B41">
                  <w:pPr>
                    <w:rPr>
                      <w:rFonts w:asciiTheme="minorHAnsi" w:hAnsiTheme="minorHAnsi"/>
                    </w:rPr>
                  </w:pPr>
                  <w:r w:rsidRPr="00D90843">
                    <w:rPr>
                      <w:rFonts w:asciiTheme="minorHAnsi" w:hAnsiTheme="minorHAnsi"/>
                    </w:rPr>
                    <w:t>PROFILE</w:t>
                  </w:r>
                  <w:r w:rsidR="00603CFC">
                    <w:rPr>
                      <w:rFonts w:asciiTheme="minorHAnsi" w:hAnsiTheme="minorHAnsi"/>
                    </w:rPr>
                    <w:t xml:space="preserve"> OF PRESENTER</w:t>
                  </w:r>
                </w:p>
              </w:txbxContent>
            </v:textbox>
          </v:roundrect>
        </w:pict>
      </w:r>
    </w:p>
    <w:p w:rsidR="00D90843" w:rsidRPr="00D90843" w:rsidRDefault="00D90843" w:rsidP="00D90843">
      <w:pPr>
        <w:rPr>
          <w:rFonts w:asciiTheme="minorHAnsi" w:hAnsiTheme="minorHAnsi"/>
        </w:rPr>
      </w:pPr>
    </w:p>
    <w:p w:rsidR="00D90843" w:rsidRDefault="00D90843" w:rsidP="00D90843">
      <w:pPr>
        <w:rPr>
          <w:rFonts w:asciiTheme="minorHAnsi" w:hAnsiTheme="minorHAnsi"/>
        </w:rPr>
      </w:pPr>
    </w:p>
    <w:p w:rsidR="00603CFC" w:rsidRPr="00D90843" w:rsidRDefault="00603CFC" w:rsidP="00D90843">
      <w:pPr>
        <w:rPr>
          <w:rFonts w:asciiTheme="minorHAnsi" w:hAnsiTheme="minorHAnsi"/>
        </w:rPr>
      </w:pPr>
    </w:p>
    <w:p w:rsidR="00D90843" w:rsidRPr="007757BC" w:rsidRDefault="00D90843" w:rsidP="00D90843">
      <w:pPr>
        <w:rPr>
          <w:rFonts w:asciiTheme="minorHAnsi" w:hAnsiTheme="minorHAnsi"/>
          <w:b/>
          <w:szCs w:val="22"/>
        </w:rPr>
      </w:pPr>
      <w:r w:rsidRPr="007757BC">
        <w:rPr>
          <w:rFonts w:asciiTheme="minorHAnsi" w:hAnsiTheme="minorHAnsi"/>
          <w:b/>
          <w:szCs w:val="22"/>
        </w:rPr>
        <w:t>MR. BOEY TAK KONG CA (M), FCCA, ACIS, MIMM, MMIM</w:t>
      </w:r>
    </w:p>
    <w:p w:rsidR="00D90843" w:rsidRPr="007757BC" w:rsidRDefault="00D90843" w:rsidP="00D90843">
      <w:pPr>
        <w:rPr>
          <w:rFonts w:asciiTheme="minorHAnsi" w:hAnsiTheme="minorHAnsi"/>
          <w:szCs w:val="22"/>
        </w:rPr>
      </w:pPr>
    </w:p>
    <w:p w:rsidR="00C248F9" w:rsidRPr="00C248F9" w:rsidRDefault="00C248F9" w:rsidP="00C248F9">
      <w:pPr>
        <w:jc w:val="both"/>
        <w:rPr>
          <w:rFonts w:asciiTheme="minorHAnsi" w:hAnsiTheme="minorHAnsi"/>
          <w:szCs w:val="22"/>
        </w:rPr>
      </w:pPr>
      <w:r w:rsidRPr="00C248F9">
        <w:rPr>
          <w:rFonts w:asciiTheme="minorHAnsi" w:hAnsiTheme="minorHAnsi"/>
          <w:szCs w:val="22"/>
        </w:rPr>
        <w:t xml:space="preserve">He has over 23 years of senior management experience in internal audit, financial management, corporate affairs and global business development with 6 listed entities with listings in United Kingdom, Singapore, Malaysia, Australia and New Zealand. </w:t>
      </w:r>
    </w:p>
    <w:p w:rsidR="00C248F9" w:rsidRPr="00C248F9" w:rsidRDefault="00C248F9" w:rsidP="00C248F9">
      <w:pPr>
        <w:jc w:val="both"/>
        <w:rPr>
          <w:rFonts w:asciiTheme="minorHAnsi" w:hAnsiTheme="minorHAnsi"/>
          <w:szCs w:val="22"/>
        </w:rPr>
      </w:pPr>
    </w:p>
    <w:p w:rsidR="00C248F9" w:rsidRPr="00C248F9" w:rsidRDefault="00C248F9" w:rsidP="00C248F9">
      <w:pPr>
        <w:jc w:val="both"/>
        <w:rPr>
          <w:rFonts w:asciiTheme="minorHAnsi" w:hAnsiTheme="minorHAnsi"/>
          <w:szCs w:val="22"/>
        </w:rPr>
      </w:pPr>
      <w:r w:rsidRPr="00C248F9">
        <w:rPr>
          <w:rFonts w:asciiTheme="minorHAnsi" w:hAnsiTheme="minorHAnsi"/>
          <w:szCs w:val="22"/>
        </w:rPr>
        <w:t xml:space="preserve">Since February 2000, he has served as an Independent Non-Executive Director of Public Listed Companies and presently holds directorship in Dutch Lady Milk Industries Bhd, Green Packet Berhad, Gadang Holdings Bhd, Censof Holdings Bhd and Ho Hup Construction Company Berhad. </w:t>
      </w:r>
    </w:p>
    <w:p w:rsidR="00C248F9" w:rsidRPr="00C248F9" w:rsidRDefault="00C248F9" w:rsidP="00C248F9">
      <w:pPr>
        <w:jc w:val="both"/>
        <w:rPr>
          <w:rFonts w:asciiTheme="minorHAnsi" w:hAnsiTheme="minorHAnsi"/>
          <w:szCs w:val="22"/>
        </w:rPr>
      </w:pPr>
    </w:p>
    <w:p w:rsidR="00C248F9" w:rsidRPr="00C248F9" w:rsidRDefault="00C248F9" w:rsidP="00C248F9">
      <w:pPr>
        <w:jc w:val="both"/>
        <w:rPr>
          <w:rFonts w:asciiTheme="minorHAnsi" w:hAnsiTheme="minorHAnsi"/>
          <w:szCs w:val="22"/>
        </w:rPr>
      </w:pPr>
      <w:r w:rsidRPr="00C248F9">
        <w:rPr>
          <w:rFonts w:asciiTheme="minorHAnsi" w:hAnsiTheme="minorHAnsi"/>
          <w:szCs w:val="22"/>
        </w:rPr>
        <w:t>Past directorships in listed entities include IJM Land Berhad, Sanbumi Holdings Berhad, Omesti Berahd and Permaju Industries Berhad.</w:t>
      </w:r>
    </w:p>
    <w:p w:rsidR="00C248F9" w:rsidRPr="00C248F9" w:rsidRDefault="00C248F9" w:rsidP="00C248F9">
      <w:pPr>
        <w:jc w:val="both"/>
        <w:rPr>
          <w:rFonts w:asciiTheme="minorHAnsi" w:hAnsiTheme="minorHAnsi"/>
          <w:szCs w:val="22"/>
        </w:rPr>
      </w:pPr>
    </w:p>
    <w:p w:rsidR="00D90843" w:rsidRDefault="00C248F9" w:rsidP="00C248F9">
      <w:pPr>
        <w:jc w:val="both"/>
        <w:rPr>
          <w:rFonts w:asciiTheme="minorHAnsi" w:hAnsiTheme="minorHAnsi"/>
          <w:szCs w:val="22"/>
        </w:rPr>
      </w:pPr>
      <w:r w:rsidRPr="00C248F9">
        <w:rPr>
          <w:rFonts w:asciiTheme="minorHAnsi" w:hAnsiTheme="minorHAnsi"/>
          <w:szCs w:val="22"/>
        </w:rPr>
        <w:t>As an accredited HRDF trainer since 2007, he regularly speaks over the last 18 years at seminars organized by the following professional bodies:-</w:t>
      </w:r>
    </w:p>
    <w:p w:rsidR="00C248F9" w:rsidRPr="007757BC" w:rsidRDefault="00C248F9" w:rsidP="00C248F9">
      <w:pPr>
        <w:rPr>
          <w:rFonts w:asciiTheme="minorHAnsi" w:hAnsiTheme="minorHAnsi"/>
          <w:szCs w:val="22"/>
        </w:rPr>
      </w:pPr>
    </w:p>
    <w:p w:rsidR="00D90843" w:rsidRPr="007757BC" w:rsidRDefault="00D90843" w:rsidP="00BF363A">
      <w:pPr>
        <w:numPr>
          <w:ilvl w:val="0"/>
          <w:numId w:val="2"/>
        </w:numPr>
        <w:rPr>
          <w:rFonts w:asciiTheme="minorHAnsi" w:hAnsiTheme="minorHAnsi"/>
          <w:szCs w:val="22"/>
        </w:rPr>
      </w:pPr>
      <w:r w:rsidRPr="007757BC">
        <w:rPr>
          <w:rFonts w:asciiTheme="minorHAnsi" w:hAnsiTheme="minorHAnsi"/>
          <w:szCs w:val="22"/>
        </w:rPr>
        <w:t>Malaysian Institute Of Accountants</w:t>
      </w:r>
    </w:p>
    <w:p w:rsidR="00D90843" w:rsidRPr="007757BC" w:rsidRDefault="00D90843" w:rsidP="00BF363A">
      <w:pPr>
        <w:numPr>
          <w:ilvl w:val="0"/>
          <w:numId w:val="2"/>
        </w:numPr>
        <w:rPr>
          <w:rFonts w:asciiTheme="minorHAnsi" w:hAnsiTheme="minorHAnsi"/>
          <w:szCs w:val="22"/>
        </w:rPr>
      </w:pPr>
      <w:r w:rsidRPr="007757BC">
        <w:rPr>
          <w:rFonts w:asciiTheme="minorHAnsi" w:hAnsiTheme="minorHAnsi"/>
          <w:szCs w:val="22"/>
        </w:rPr>
        <w:t>The Association of Chartered Certified Accountants</w:t>
      </w:r>
    </w:p>
    <w:p w:rsidR="00D90843" w:rsidRPr="007757BC" w:rsidRDefault="00D90843" w:rsidP="00BF363A">
      <w:pPr>
        <w:numPr>
          <w:ilvl w:val="0"/>
          <w:numId w:val="2"/>
        </w:numPr>
        <w:rPr>
          <w:rFonts w:asciiTheme="minorHAnsi" w:hAnsiTheme="minorHAnsi"/>
          <w:szCs w:val="22"/>
        </w:rPr>
      </w:pPr>
      <w:r w:rsidRPr="007757BC">
        <w:rPr>
          <w:rFonts w:asciiTheme="minorHAnsi" w:hAnsiTheme="minorHAnsi"/>
          <w:szCs w:val="22"/>
        </w:rPr>
        <w:t>The Chartered Institute of Management Accountants</w:t>
      </w:r>
    </w:p>
    <w:p w:rsidR="00D90843" w:rsidRPr="007757BC" w:rsidRDefault="00D90843" w:rsidP="00BF363A">
      <w:pPr>
        <w:numPr>
          <w:ilvl w:val="0"/>
          <w:numId w:val="2"/>
        </w:numPr>
        <w:rPr>
          <w:rFonts w:asciiTheme="minorHAnsi" w:hAnsiTheme="minorHAnsi"/>
          <w:szCs w:val="22"/>
        </w:rPr>
      </w:pPr>
      <w:r w:rsidRPr="007757BC">
        <w:rPr>
          <w:rFonts w:asciiTheme="minorHAnsi" w:hAnsiTheme="minorHAnsi"/>
          <w:szCs w:val="22"/>
        </w:rPr>
        <w:t>The Institute Of Internal Auditors Malaysia</w:t>
      </w:r>
    </w:p>
    <w:p w:rsidR="00D90843" w:rsidRPr="007757BC" w:rsidRDefault="00D90843" w:rsidP="00BF363A">
      <w:pPr>
        <w:numPr>
          <w:ilvl w:val="0"/>
          <w:numId w:val="2"/>
        </w:numPr>
        <w:rPr>
          <w:rFonts w:asciiTheme="minorHAnsi" w:hAnsiTheme="minorHAnsi"/>
          <w:szCs w:val="22"/>
        </w:rPr>
      </w:pPr>
      <w:r w:rsidRPr="007757BC">
        <w:rPr>
          <w:rFonts w:asciiTheme="minorHAnsi" w:hAnsiTheme="minorHAnsi"/>
          <w:szCs w:val="22"/>
        </w:rPr>
        <w:t>The Malaysian Institute Of Certified Public Accountants</w:t>
      </w:r>
    </w:p>
    <w:p w:rsidR="00D90843" w:rsidRPr="007757BC" w:rsidRDefault="00D90843" w:rsidP="00BF363A">
      <w:pPr>
        <w:numPr>
          <w:ilvl w:val="0"/>
          <w:numId w:val="2"/>
        </w:numPr>
        <w:rPr>
          <w:rFonts w:asciiTheme="minorHAnsi" w:hAnsiTheme="minorHAnsi"/>
          <w:szCs w:val="22"/>
        </w:rPr>
      </w:pPr>
      <w:r w:rsidRPr="007757BC">
        <w:rPr>
          <w:rFonts w:asciiTheme="minorHAnsi" w:hAnsiTheme="minorHAnsi"/>
          <w:szCs w:val="22"/>
        </w:rPr>
        <w:t>The Malaysian Institute Of Chartered Secretaries &amp; Administrators</w:t>
      </w:r>
    </w:p>
    <w:p w:rsidR="003F6F40" w:rsidRPr="007757BC" w:rsidRDefault="00D90843" w:rsidP="00BF363A">
      <w:pPr>
        <w:numPr>
          <w:ilvl w:val="0"/>
          <w:numId w:val="2"/>
        </w:numPr>
        <w:rPr>
          <w:rFonts w:asciiTheme="minorHAnsi" w:hAnsiTheme="minorHAnsi"/>
          <w:szCs w:val="22"/>
        </w:rPr>
      </w:pPr>
      <w:r w:rsidRPr="007757BC">
        <w:rPr>
          <w:rFonts w:asciiTheme="minorHAnsi" w:hAnsiTheme="minorHAnsi"/>
          <w:szCs w:val="22"/>
        </w:rPr>
        <w:t>Minority Shareholder Watchdog Group</w:t>
      </w:r>
    </w:p>
    <w:p w:rsidR="00D90843" w:rsidRPr="007757BC" w:rsidRDefault="00D90843">
      <w:pPr>
        <w:rPr>
          <w:szCs w:val="22"/>
        </w:rPr>
        <w:sectPr w:rsidR="00D90843" w:rsidRPr="007757BC" w:rsidSect="004C3B41">
          <w:type w:val="continuous"/>
          <w:pgSz w:w="11906" w:h="16838" w:code="9"/>
          <w:pgMar w:top="288" w:right="922" w:bottom="907" w:left="1800" w:header="0" w:footer="0" w:gutter="0"/>
          <w:cols w:space="284"/>
          <w:titlePg/>
          <w:docGrid w:linePitch="299"/>
        </w:sectPr>
      </w:pPr>
    </w:p>
    <w:p w:rsidR="00D90843" w:rsidRDefault="00D90843"/>
    <w:p w:rsidR="006807E9" w:rsidRDefault="006807E9"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E76169" w:rsidRPr="004E6547" w:rsidRDefault="004E6547" w:rsidP="004E6547">
      <w:pPr>
        <w:jc w:val="center"/>
        <w:rPr>
          <w:rFonts w:asciiTheme="majorHAnsi" w:hAnsiTheme="majorHAnsi"/>
          <w:sz w:val="28"/>
          <w:szCs w:val="28"/>
          <w:u w:val="single"/>
        </w:rPr>
      </w:pPr>
      <w:r w:rsidRPr="004E6547">
        <w:rPr>
          <w:rFonts w:asciiTheme="majorHAnsi" w:hAnsiTheme="majorHAnsi"/>
          <w:sz w:val="28"/>
          <w:szCs w:val="28"/>
          <w:u w:val="single"/>
        </w:rPr>
        <w:t>REGISTRATION FORM</w:t>
      </w:r>
    </w:p>
    <w:p w:rsidR="00E76169" w:rsidRDefault="00E76169"/>
    <w:p w:rsidR="004E6547" w:rsidRDefault="004E6547"/>
    <w:sdt>
      <w:sdtPr>
        <w:rPr>
          <w:rFonts w:asciiTheme="minorHAnsi" w:eastAsiaTheme="majorEastAsia" w:hAnsiTheme="minorHAnsi" w:cstheme="majorBidi"/>
          <w:b/>
          <w:bCs/>
          <w:color w:val="365F91" w:themeColor="accent1" w:themeShade="BF"/>
          <w:sz w:val="40"/>
          <w:szCs w:val="40"/>
        </w:rPr>
        <w:alias w:val="Title"/>
        <w:id w:val="349090266"/>
        <w:placeholder>
          <w:docPart w:val="12FD643A54E44F88B280F4776335111A"/>
        </w:placeholder>
        <w:dataBinding w:prefixMappings="xmlns:ns0='http://purl.org/dc/elements/1.1/' xmlns:ns1='http://schemas.openxmlformats.org/package/2006/metadata/core-properties' " w:xpath="/ns1:coreProperties[1]/ns0:title[1]" w:storeItemID="{6C3C8BC8-F283-45AE-878A-BAB7291924A1}"/>
        <w:text/>
      </w:sdtPr>
      <w:sdtContent>
        <w:p w:rsidR="00BB37B7" w:rsidRPr="003F1815" w:rsidRDefault="004E400A" w:rsidP="00E70F7E">
          <w:pPr>
            <w:jc w:val="center"/>
            <w:rPr>
              <w:rFonts w:asciiTheme="minorHAnsi" w:eastAsiaTheme="majorEastAsia" w:hAnsiTheme="minorHAnsi" w:cstheme="majorBidi"/>
              <w:b/>
              <w:bCs/>
              <w:color w:val="365F91" w:themeColor="accent1" w:themeShade="BF"/>
              <w:sz w:val="40"/>
              <w:szCs w:val="40"/>
            </w:rPr>
          </w:pPr>
          <w:r>
            <w:rPr>
              <w:rFonts w:asciiTheme="minorHAnsi" w:eastAsiaTheme="majorEastAsia" w:hAnsiTheme="minorHAnsi" w:cstheme="majorBidi"/>
              <w:b/>
              <w:bCs/>
              <w:color w:val="365F91" w:themeColor="accent1" w:themeShade="BF"/>
              <w:sz w:val="40"/>
              <w:szCs w:val="40"/>
              <w:lang w:val="en-MY"/>
            </w:rPr>
            <w:t>REJUVENATING THE GOVERNANCE PROCESS &amp; FRAMEWORK FOR SUSTAINABLE PERFORMANCE</w:t>
          </w:r>
        </w:p>
      </w:sdtContent>
    </w:sdt>
    <w:p w:rsidR="00BB37B7" w:rsidRDefault="00BB37B7" w:rsidP="00BB37B7">
      <w:pPr>
        <w:jc w:val="center"/>
        <w:rPr>
          <w:rFonts w:asciiTheme="minorHAnsi" w:eastAsiaTheme="majorEastAsia" w:hAnsiTheme="minorHAnsi" w:cstheme="majorBidi"/>
          <w:b/>
          <w:bCs/>
          <w:color w:val="365F91" w:themeColor="accent1" w:themeShade="BF"/>
          <w:sz w:val="28"/>
          <w:szCs w:val="28"/>
        </w:rPr>
      </w:pPr>
    </w:p>
    <w:p w:rsidR="000D57B6" w:rsidRDefault="000D57B6" w:rsidP="00BB37B7">
      <w:pPr>
        <w:jc w:val="center"/>
        <w:rPr>
          <w:rFonts w:asciiTheme="minorHAnsi" w:hAnsiTheme="minorHAnsi"/>
          <w:sz w:val="24"/>
          <w:szCs w:val="24"/>
        </w:rPr>
      </w:pPr>
      <w:r>
        <w:rPr>
          <w:rFonts w:asciiTheme="minorHAnsi" w:hAnsiTheme="minorHAnsi"/>
          <w:sz w:val="24"/>
          <w:szCs w:val="24"/>
        </w:rPr>
        <w:t>Half-day (0900 – 1300)</w:t>
      </w:r>
    </w:p>
    <w:p w:rsidR="006807E9" w:rsidRPr="000D57B6" w:rsidRDefault="006807E9" w:rsidP="000D57B6">
      <w:pPr>
        <w:jc w:val="center"/>
        <w:rPr>
          <w:rFonts w:asciiTheme="minorHAnsi" w:hAnsiTheme="minorHAnsi"/>
          <w:sz w:val="24"/>
          <w:szCs w:val="24"/>
        </w:rPr>
      </w:pPr>
    </w:p>
    <w:p w:rsidR="004E6547" w:rsidRDefault="004E6547"/>
    <w:p w:rsidR="00E76169" w:rsidRPr="004E6547" w:rsidRDefault="00B231AC">
      <w:pPr>
        <w:rPr>
          <w:rFonts w:asciiTheme="minorHAnsi" w:hAnsiTheme="minorHAnsi"/>
          <w:sz w:val="24"/>
          <w:szCs w:val="24"/>
        </w:rPr>
      </w:pPr>
      <w:r w:rsidRPr="00B231AC">
        <w:rPr>
          <w:rFonts w:asciiTheme="minorHAnsi" w:hAnsiTheme="minorHAnsi"/>
          <w:noProof/>
          <w:color w:val="548DD4" w:themeColor="text2" w:themeTint="99"/>
          <w:sz w:val="24"/>
          <w:szCs w:val="24"/>
          <w:lang w:val="en-US"/>
        </w:rPr>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1056" type="#_x0000_t55" style="position:absolute;margin-left:-17.8pt;margin-top:-.45pt;width:11.05pt;height:16.85pt;z-index:251655168" strokecolor="#548dd4"/>
        </w:pict>
      </w:r>
      <w:r w:rsidR="004E6547">
        <w:rPr>
          <w:rFonts w:asciiTheme="minorHAnsi" w:hAnsiTheme="minorHAnsi"/>
          <w:sz w:val="24"/>
          <w:szCs w:val="24"/>
        </w:rPr>
        <w:t>Please tick respective date:</w:t>
      </w:r>
    </w:p>
    <w:p w:rsidR="004E6547" w:rsidRDefault="004E6547"/>
    <w:tbl>
      <w:tblPr>
        <w:tblW w:w="7128" w:type="dxa"/>
        <w:tblLayout w:type="fixed"/>
        <w:tblLook w:val="04A0"/>
      </w:tblPr>
      <w:tblGrid>
        <w:gridCol w:w="558"/>
        <w:gridCol w:w="1980"/>
        <w:gridCol w:w="540"/>
        <w:gridCol w:w="2700"/>
        <w:gridCol w:w="270"/>
        <w:gridCol w:w="270"/>
        <w:gridCol w:w="450"/>
        <w:gridCol w:w="360"/>
      </w:tblGrid>
      <w:tr w:rsidR="001F3833" w:rsidRPr="00E76169" w:rsidTr="00C66055">
        <w:trPr>
          <w:trHeight w:val="534"/>
        </w:trPr>
        <w:tc>
          <w:tcPr>
            <w:tcW w:w="558" w:type="dxa"/>
            <w:vAlign w:val="center"/>
          </w:tcPr>
          <w:p w:rsidR="001F3833" w:rsidRPr="00E76169" w:rsidRDefault="00C66055" w:rsidP="00E70F7E">
            <w:pPr>
              <w:rPr>
                <w:rFonts w:asciiTheme="minorHAnsi" w:hAnsiTheme="minorHAnsi"/>
                <w:sz w:val="24"/>
                <w:szCs w:val="24"/>
                <w:lang w:val="en-US"/>
              </w:rPr>
            </w:pPr>
            <w:r>
              <w:rPr>
                <w:rFonts w:asciiTheme="minorHAnsi" w:hAnsiTheme="minorHAnsi"/>
                <w:noProof/>
                <w:sz w:val="24"/>
                <w:szCs w:val="24"/>
                <w:lang w:val="en-US"/>
              </w:rPr>
            </w:r>
            <w:r>
              <w:rPr>
                <w:rFonts w:asciiTheme="minorHAnsi" w:hAnsiTheme="minorHAnsi"/>
                <w:sz w:val="24"/>
                <w:szCs w:val="24"/>
                <w:lang w:val="en-US"/>
              </w:rPr>
              <w:pict>
                <v:rect id="_x0000_s1080" style="width:10.65pt;height:10.05pt;mso-position-horizontal-relative:char;mso-position-vertical-relative:line" wrapcoords="-1543 -1662 -1543 21600 1543 26585 26229 26585 26229 6646 23143 -1662 -1543 -1662">
                  <v:shadow on="t" offset=",3pt" offset2=",2pt"/>
                  <w10:wrap type="none" anchory="margin"/>
                  <w10:anchorlock/>
                </v:rect>
              </w:pict>
            </w:r>
          </w:p>
        </w:tc>
        <w:tc>
          <w:tcPr>
            <w:tcW w:w="1980" w:type="dxa"/>
            <w:vAlign w:val="center"/>
          </w:tcPr>
          <w:p w:rsidR="001F3833" w:rsidRPr="00E76169" w:rsidRDefault="00C66055" w:rsidP="00E70F7E">
            <w:pPr>
              <w:rPr>
                <w:rFonts w:asciiTheme="minorHAnsi" w:hAnsiTheme="minorHAnsi"/>
                <w:sz w:val="24"/>
                <w:szCs w:val="24"/>
                <w:lang w:val="en-US"/>
              </w:rPr>
            </w:pPr>
            <w:r>
              <w:rPr>
                <w:rFonts w:asciiTheme="minorHAnsi" w:hAnsiTheme="minorHAnsi"/>
                <w:sz w:val="24"/>
                <w:szCs w:val="24"/>
                <w:lang w:val="en-US"/>
              </w:rPr>
              <w:t>19</w:t>
            </w:r>
            <w:r w:rsidRPr="00C66055">
              <w:rPr>
                <w:rFonts w:asciiTheme="minorHAnsi" w:hAnsiTheme="minorHAnsi"/>
                <w:sz w:val="24"/>
                <w:szCs w:val="24"/>
                <w:vertAlign w:val="superscript"/>
                <w:lang w:val="en-US"/>
              </w:rPr>
              <w:t>th</w:t>
            </w:r>
            <w:r>
              <w:rPr>
                <w:rFonts w:asciiTheme="minorHAnsi" w:hAnsiTheme="minorHAnsi"/>
                <w:sz w:val="24"/>
                <w:szCs w:val="24"/>
                <w:lang w:val="en-US"/>
              </w:rPr>
              <w:t xml:space="preserve"> September</w:t>
            </w:r>
          </w:p>
        </w:tc>
        <w:tc>
          <w:tcPr>
            <w:tcW w:w="540" w:type="dxa"/>
            <w:vAlign w:val="center"/>
          </w:tcPr>
          <w:p w:rsidR="001F3833" w:rsidRPr="00E76169" w:rsidRDefault="00C66055" w:rsidP="00E70F7E">
            <w:pPr>
              <w:rPr>
                <w:rFonts w:asciiTheme="minorHAnsi" w:hAnsiTheme="minorHAnsi"/>
                <w:sz w:val="24"/>
                <w:szCs w:val="24"/>
                <w:lang w:val="en-US"/>
              </w:rPr>
            </w:pPr>
            <w:r>
              <w:rPr>
                <w:rFonts w:asciiTheme="minorHAnsi" w:hAnsiTheme="minorHAnsi"/>
                <w:noProof/>
                <w:sz w:val="24"/>
                <w:szCs w:val="24"/>
                <w:lang w:val="en-US"/>
              </w:rPr>
            </w:r>
            <w:r>
              <w:rPr>
                <w:rFonts w:asciiTheme="minorHAnsi" w:hAnsiTheme="minorHAnsi"/>
                <w:sz w:val="24"/>
                <w:szCs w:val="24"/>
                <w:lang w:val="en-US"/>
              </w:rPr>
              <w:pict>
                <v:rect id="_x0000_s1081" style="width:10.65pt;height:10.05pt;mso-position-horizontal-relative:char;mso-position-vertical-relative:line" wrapcoords="-1543 -1662 -1543 21600 1543 26585 26229 26585 26229 6646 23143 -1662 -1543 -1662">
                  <v:shadow on="t" offset=",3pt" offset2=",2pt"/>
                  <w10:wrap type="none" anchory="margin"/>
                  <w10:anchorlock/>
                </v:rect>
              </w:pict>
            </w:r>
          </w:p>
        </w:tc>
        <w:tc>
          <w:tcPr>
            <w:tcW w:w="2700" w:type="dxa"/>
            <w:vAlign w:val="center"/>
          </w:tcPr>
          <w:p w:rsidR="001F3833" w:rsidRDefault="00C66055" w:rsidP="00F74A9D">
            <w:pPr>
              <w:rPr>
                <w:rFonts w:asciiTheme="minorHAnsi" w:hAnsiTheme="minorHAnsi"/>
                <w:sz w:val="24"/>
                <w:szCs w:val="24"/>
                <w:lang w:val="en-US"/>
              </w:rPr>
            </w:pPr>
            <w:r>
              <w:rPr>
                <w:rFonts w:asciiTheme="minorHAnsi" w:hAnsiTheme="minorHAnsi"/>
                <w:sz w:val="24"/>
                <w:szCs w:val="24"/>
                <w:lang w:val="en-US"/>
              </w:rPr>
              <w:t>1</w:t>
            </w:r>
            <w:r w:rsidRPr="00C66055">
              <w:rPr>
                <w:rFonts w:asciiTheme="minorHAnsi" w:hAnsiTheme="minorHAnsi"/>
                <w:sz w:val="24"/>
                <w:szCs w:val="24"/>
                <w:vertAlign w:val="superscript"/>
                <w:lang w:val="en-US"/>
              </w:rPr>
              <w:t>st</w:t>
            </w:r>
            <w:r>
              <w:rPr>
                <w:rFonts w:asciiTheme="minorHAnsi" w:hAnsiTheme="minorHAnsi"/>
                <w:sz w:val="24"/>
                <w:szCs w:val="24"/>
                <w:lang w:val="en-US"/>
              </w:rPr>
              <w:t xml:space="preserve"> November 2016</w:t>
            </w:r>
          </w:p>
        </w:tc>
        <w:tc>
          <w:tcPr>
            <w:tcW w:w="270" w:type="dxa"/>
            <w:vAlign w:val="center"/>
          </w:tcPr>
          <w:p w:rsidR="001F3833" w:rsidRPr="00E76169" w:rsidRDefault="001F3833" w:rsidP="00E70F7E">
            <w:pPr>
              <w:rPr>
                <w:rFonts w:asciiTheme="minorHAnsi" w:hAnsiTheme="minorHAnsi"/>
                <w:sz w:val="24"/>
                <w:szCs w:val="24"/>
                <w:lang w:val="en-US"/>
              </w:rPr>
            </w:pPr>
          </w:p>
        </w:tc>
        <w:tc>
          <w:tcPr>
            <w:tcW w:w="270" w:type="dxa"/>
            <w:vAlign w:val="center"/>
          </w:tcPr>
          <w:p w:rsidR="001F3833" w:rsidRPr="00E76169" w:rsidRDefault="001F3833" w:rsidP="00E70F7E">
            <w:pPr>
              <w:rPr>
                <w:rFonts w:asciiTheme="minorHAnsi" w:hAnsiTheme="minorHAnsi"/>
                <w:sz w:val="24"/>
                <w:szCs w:val="24"/>
                <w:lang w:val="en-US"/>
              </w:rPr>
            </w:pPr>
          </w:p>
        </w:tc>
        <w:tc>
          <w:tcPr>
            <w:tcW w:w="450" w:type="dxa"/>
            <w:vAlign w:val="center"/>
          </w:tcPr>
          <w:p w:rsidR="001F3833" w:rsidRPr="00E76169" w:rsidRDefault="001F3833" w:rsidP="00E70F7E">
            <w:pPr>
              <w:rPr>
                <w:rFonts w:asciiTheme="minorHAnsi" w:hAnsiTheme="minorHAnsi"/>
                <w:sz w:val="24"/>
                <w:szCs w:val="24"/>
                <w:lang w:val="en-US"/>
              </w:rPr>
            </w:pPr>
          </w:p>
        </w:tc>
        <w:tc>
          <w:tcPr>
            <w:tcW w:w="360" w:type="dxa"/>
            <w:vAlign w:val="center"/>
          </w:tcPr>
          <w:p w:rsidR="001F3833" w:rsidRDefault="001F3833" w:rsidP="00E70F7E">
            <w:pPr>
              <w:rPr>
                <w:rFonts w:asciiTheme="minorHAnsi" w:hAnsiTheme="minorHAnsi"/>
                <w:sz w:val="24"/>
                <w:szCs w:val="24"/>
                <w:lang w:val="en-US"/>
              </w:rPr>
            </w:pPr>
          </w:p>
        </w:tc>
      </w:tr>
    </w:tbl>
    <w:p w:rsidR="0027004C" w:rsidRDefault="0027004C" w:rsidP="002D40CE">
      <w:pPr>
        <w:pStyle w:val="Heading2"/>
        <w:jc w:val="left"/>
        <w:rPr>
          <w:sz w:val="16"/>
          <w:szCs w:val="16"/>
        </w:rPr>
      </w:pPr>
    </w:p>
    <w:p w:rsidR="004E6547" w:rsidRDefault="00B231AC" w:rsidP="00E76169">
      <w:pPr>
        <w:rPr>
          <w:rFonts w:asciiTheme="minorHAnsi" w:hAnsiTheme="minorHAnsi"/>
          <w:sz w:val="24"/>
          <w:szCs w:val="24"/>
        </w:rPr>
      </w:pPr>
      <w:r w:rsidRPr="00B231AC">
        <w:rPr>
          <w:rFonts w:asciiTheme="minorHAnsi" w:hAnsiTheme="minorHAnsi"/>
          <w:noProof/>
          <w:color w:val="548DD4" w:themeColor="text2" w:themeTint="99"/>
          <w:sz w:val="24"/>
          <w:szCs w:val="24"/>
          <w:lang w:val="en-US"/>
        </w:rPr>
        <w:pict>
          <v:shape id="_x0000_s1057" type="#_x0000_t55" style="position:absolute;margin-left:-17.8pt;margin-top:12.5pt;width:11.05pt;height:16.85pt;z-index:251656192" strokecolor="#548dd4"/>
        </w:pict>
      </w:r>
    </w:p>
    <w:p w:rsidR="00E76169" w:rsidRPr="004E6547" w:rsidRDefault="004E6547" w:rsidP="00E76169">
      <w:pPr>
        <w:rPr>
          <w:rFonts w:asciiTheme="minorHAnsi" w:hAnsiTheme="minorHAnsi"/>
          <w:sz w:val="24"/>
          <w:szCs w:val="24"/>
        </w:rPr>
      </w:pPr>
      <w:r w:rsidRPr="004E6547">
        <w:rPr>
          <w:rFonts w:asciiTheme="minorHAnsi" w:hAnsiTheme="minorHAnsi"/>
          <w:sz w:val="24"/>
          <w:szCs w:val="24"/>
        </w:rPr>
        <w:t>Details:</w:t>
      </w:r>
    </w:p>
    <w:p w:rsidR="00E76169" w:rsidRDefault="00E76169" w:rsidP="00E76169"/>
    <w:tbl>
      <w:tblPr>
        <w:tblW w:w="0" w:type="auto"/>
        <w:tblLayout w:type="fixed"/>
        <w:tblLook w:val="04A0"/>
      </w:tblPr>
      <w:tblGrid>
        <w:gridCol w:w="2298"/>
        <w:gridCol w:w="284"/>
        <w:gridCol w:w="6280"/>
      </w:tblGrid>
      <w:tr w:rsidR="00E76169" w:rsidRPr="00E76169" w:rsidTr="004E6547">
        <w:trPr>
          <w:trHeight w:val="567"/>
        </w:trPr>
        <w:tc>
          <w:tcPr>
            <w:tcW w:w="2298"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Name of Participant</w:t>
            </w:r>
          </w:p>
        </w:tc>
        <w:tc>
          <w:tcPr>
            <w:tcW w:w="284"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bottom w:val="single" w:sz="4" w:space="0" w:color="auto"/>
            </w:tcBorders>
            <w:vAlign w:val="center"/>
          </w:tcPr>
          <w:p w:rsidR="00E76169" w:rsidRPr="00E76169" w:rsidRDefault="00E76169" w:rsidP="007757B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Designation</w:t>
            </w:r>
          </w:p>
        </w:tc>
        <w:tc>
          <w:tcPr>
            <w:tcW w:w="284"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7757B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NRIC / Passport #</w:t>
            </w:r>
          </w:p>
        </w:tc>
        <w:tc>
          <w:tcPr>
            <w:tcW w:w="284"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7757B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Name of Company</w:t>
            </w:r>
          </w:p>
        </w:tc>
        <w:tc>
          <w:tcPr>
            <w:tcW w:w="284"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7757B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Address of Company</w:t>
            </w:r>
          </w:p>
        </w:tc>
        <w:tc>
          <w:tcPr>
            <w:tcW w:w="284"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7757B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7757BC">
            <w:pPr>
              <w:rPr>
                <w:rFonts w:asciiTheme="minorHAnsi" w:hAnsiTheme="minorHAnsi"/>
                <w:sz w:val="24"/>
                <w:szCs w:val="24"/>
                <w:lang w:val="en-US"/>
              </w:rPr>
            </w:pPr>
          </w:p>
        </w:tc>
        <w:tc>
          <w:tcPr>
            <w:tcW w:w="284" w:type="dxa"/>
            <w:vAlign w:val="center"/>
          </w:tcPr>
          <w:p w:rsidR="00E76169" w:rsidRPr="00E76169" w:rsidRDefault="00E76169" w:rsidP="007757BC">
            <w:pPr>
              <w:rPr>
                <w:rFonts w:asciiTheme="minorHAnsi" w:hAnsiTheme="minorHAnsi"/>
                <w:sz w:val="24"/>
                <w:szCs w:val="24"/>
                <w:lang w:val="en-US"/>
              </w:rPr>
            </w:pPr>
          </w:p>
        </w:tc>
        <w:tc>
          <w:tcPr>
            <w:tcW w:w="6280" w:type="dxa"/>
            <w:tcBorders>
              <w:top w:val="single" w:sz="4" w:space="0" w:color="auto"/>
              <w:bottom w:val="single" w:sz="4" w:space="0" w:color="auto"/>
            </w:tcBorders>
            <w:vAlign w:val="center"/>
          </w:tcPr>
          <w:p w:rsidR="00E76169" w:rsidRPr="00E76169" w:rsidRDefault="00E76169" w:rsidP="007757B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Contact Person &amp; Designation</w:t>
            </w:r>
          </w:p>
        </w:tc>
        <w:tc>
          <w:tcPr>
            <w:tcW w:w="284"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7757B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Tel.#</w:t>
            </w:r>
          </w:p>
        </w:tc>
        <w:tc>
          <w:tcPr>
            <w:tcW w:w="284"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7757B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Fax #</w:t>
            </w:r>
          </w:p>
        </w:tc>
        <w:tc>
          <w:tcPr>
            <w:tcW w:w="284"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7757B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E-mail</w:t>
            </w:r>
          </w:p>
        </w:tc>
        <w:tc>
          <w:tcPr>
            <w:tcW w:w="284"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7757BC">
            <w:pPr>
              <w:rPr>
                <w:rFonts w:asciiTheme="minorHAnsi" w:hAnsiTheme="minorHAnsi"/>
                <w:sz w:val="24"/>
                <w:szCs w:val="24"/>
                <w:lang w:val="en-US"/>
              </w:rPr>
            </w:pPr>
          </w:p>
        </w:tc>
      </w:tr>
    </w:tbl>
    <w:p w:rsidR="00E76169" w:rsidRDefault="00E76169" w:rsidP="00E76169"/>
    <w:p w:rsidR="00E76169" w:rsidRDefault="00E76169" w:rsidP="00E76169"/>
    <w:p w:rsidR="00E76169" w:rsidRDefault="00E76169" w:rsidP="00E76169"/>
    <w:p w:rsidR="00C248F9" w:rsidRDefault="00B231AC" w:rsidP="00E76169">
      <w:pPr>
        <w:jc w:val="center"/>
        <w:rPr>
          <w:rFonts w:asciiTheme="minorHAnsi" w:hAnsiTheme="minorHAnsi"/>
          <w:sz w:val="24"/>
          <w:szCs w:val="24"/>
        </w:rPr>
      </w:pPr>
      <w:r w:rsidRPr="00B231AC">
        <w:rPr>
          <w:rFonts w:asciiTheme="minorHAnsi" w:hAnsiTheme="minorHAnsi"/>
          <w:noProof/>
          <w:color w:val="548DD4" w:themeColor="text2" w:themeTint="99"/>
          <w:sz w:val="24"/>
          <w:szCs w:val="24"/>
          <w:lang w:val="en-US"/>
        </w:rPr>
        <w:pict>
          <v:shape id="_x0000_s1059" type="#_x0000_t55" style="position:absolute;left:0;text-align:left;margin-left:-17.8pt;margin-top:-.1pt;width:11.05pt;height:16.85pt;z-index:251658240" strokecolor="#548dd4"/>
        </w:pict>
      </w:r>
      <w:r w:rsidR="00E76169" w:rsidRPr="00E76169">
        <w:rPr>
          <w:rFonts w:asciiTheme="minorHAnsi" w:hAnsiTheme="minorHAnsi"/>
          <w:sz w:val="24"/>
          <w:szCs w:val="24"/>
        </w:rPr>
        <w:t>To register,</w:t>
      </w:r>
    </w:p>
    <w:p w:rsidR="00E76169" w:rsidRPr="00E76169" w:rsidRDefault="0088119C" w:rsidP="0088119C">
      <w:pPr>
        <w:jc w:val="center"/>
        <w:rPr>
          <w:rFonts w:asciiTheme="minorHAnsi" w:hAnsiTheme="minorHAnsi"/>
          <w:sz w:val="24"/>
          <w:szCs w:val="24"/>
        </w:rPr>
      </w:pPr>
      <w:r>
        <w:rPr>
          <w:rFonts w:asciiTheme="minorHAnsi" w:hAnsiTheme="minorHAnsi"/>
          <w:sz w:val="24"/>
          <w:szCs w:val="24"/>
        </w:rPr>
        <w:t>Please Call</w:t>
      </w:r>
      <w:r w:rsidR="00E76169" w:rsidRPr="00E76169">
        <w:rPr>
          <w:rFonts w:asciiTheme="minorHAnsi" w:hAnsiTheme="minorHAnsi"/>
          <w:sz w:val="24"/>
          <w:szCs w:val="24"/>
        </w:rPr>
        <w:t xml:space="preserve"> 03-7958 8001 / 03-7958 8002 or</w:t>
      </w:r>
    </w:p>
    <w:p w:rsidR="00C248F9" w:rsidRDefault="00E76169" w:rsidP="00E76169">
      <w:pPr>
        <w:jc w:val="center"/>
        <w:rPr>
          <w:rFonts w:asciiTheme="minorHAnsi" w:hAnsiTheme="minorHAnsi"/>
          <w:sz w:val="24"/>
          <w:szCs w:val="24"/>
        </w:rPr>
      </w:pPr>
      <w:r w:rsidRPr="00E76169">
        <w:rPr>
          <w:rFonts w:asciiTheme="minorHAnsi" w:hAnsiTheme="minorHAnsi"/>
          <w:sz w:val="24"/>
          <w:szCs w:val="24"/>
        </w:rPr>
        <w:t>fax Registration Form to: 03–7954 8</w:t>
      </w:r>
      <w:r w:rsidR="00C248F9">
        <w:rPr>
          <w:rFonts w:asciiTheme="minorHAnsi" w:hAnsiTheme="minorHAnsi"/>
          <w:sz w:val="24"/>
          <w:szCs w:val="24"/>
        </w:rPr>
        <w:t>001</w:t>
      </w:r>
      <w:r w:rsidRPr="00E76169">
        <w:rPr>
          <w:rFonts w:asciiTheme="minorHAnsi" w:hAnsiTheme="minorHAnsi"/>
          <w:sz w:val="24"/>
          <w:szCs w:val="24"/>
        </w:rPr>
        <w:t xml:space="preserve"> or</w:t>
      </w:r>
    </w:p>
    <w:p w:rsidR="00E76169" w:rsidRDefault="0088119C" w:rsidP="001F3833">
      <w:pPr>
        <w:jc w:val="center"/>
        <w:rPr>
          <w:rFonts w:asciiTheme="minorHAnsi" w:hAnsiTheme="minorHAnsi"/>
          <w:sz w:val="24"/>
          <w:szCs w:val="24"/>
        </w:rPr>
      </w:pPr>
      <w:r>
        <w:rPr>
          <w:rFonts w:asciiTheme="minorHAnsi" w:hAnsiTheme="minorHAnsi"/>
          <w:sz w:val="24"/>
          <w:szCs w:val="24"/>
        </w:rPr>
        <w:t>e-M</w:t>
      </w:r>
      <w:r w:rsidR="00E76169" w:rsidRPr="00E76169">
        <w:rPr>
          <w:rFonts w:asciiTheme="minorHAnsi" w:hAnsiTheme="minorHAnsi"/>
          <w:sz w:val="24"/>
          <w:szCs w:val="24"/>
        </w:rPr>
        <w:t xml:space="preserve">ail to: </w:t>
      </w:r>
      <w:hyperlink r:id="rId15" w:history="1">
        <w:r w:rsidR="001F3833" w:rsidRPr="00CA23C0">
          <w:rPr>
            <w:rStyle w:val="Hyperlink"/>
            <w:rFonts w:asciiTheme="minorHAnsi" w:hAnsiTheme="minorHAnsi"/>
            <w:sz w:val="24"/>
            <w:szCs w:val="24"/>
          </w:rPr>
          <w:t>bursatra5@gmail.com</w:t>
        </w:r>
      </w:hyperlink>
    </w:p>
    <w:p w:rsidR="00C248F9" w:rsidRDefault="00B231AC" w:rsidP="00E76169">
      <w:pPr>
        <w:jc w:val="center"/>
        <w:rPr>
          <w:rFonts w:asciiTheme="minorHAnsi" w:hAnsiTheme="minorHAnsi"/>
          <w:sz w:val="24"/>
          <w:szCs w:val="24"/>
        </w:rPr>
      </w:pPr>
      <w:r>
        <w:rPr>
          <w:rFonts w:asciiTheme="minorHAnsi" w:hAnsiTheme="minorHAnsi"/>
          <w:noProof/>
          <w:sz w:val="24"/>
          <w:szCs w:val="24"/>
          <w:lang w:val="en-US"/>
        </w:rPr>
        <w:pict>
          <v:roundrect id="_x0000_s1066" style="position:absolute;left:0;text-align:left;margin-left:-29.25pt;margin-top:10.95pt;width:492pt;height:51.75pt;z-index:251671552;v-text-anchor:middle" arcsize="10923f" fillcolor="white [3201]" strokecolor="#f79646 [3209]" strokeweight="1pt">
            <v:stroke dashstyle="dash"/>
            <v:shadow color="#868686"/>
            <v:textbox>
              <w:txbxContent>
                <w:p w:rsidR="004C3B41" w:rsidRPr="00C248F9" w:rsidRDefault="004C3B41" w:rsidP="00C248F9">
                  <w:pPr>
                    <w:jc w:val="center"/>
                    <w:rPr>
                      <w:rFonts w:asciiTheme="minorHAnsi" w:hAnsiTheme="minorHAnsi"/>
                      <w:sz w:val="20"/>
                    </w:rPr>
                  </w:pPr>
                  <w:r w:rsidRPr="00C248F9">
                    <w:rPr>
                      <w:rFonts w:asciiTheme="minorHAnsi" w:hAnsiTheme="minorHAnsi"/>
                      <w:sz w:val="20"/>
                    </w:rPr>
                    <w:t>Postponement / Cancellation within seven (07) working days prior to the event are subject to a cancellation / postponement fee of 20%. Full amount of the registration fee(s) is chargeable for non-attendance of the participant(s).</w:t>
                  </w:r>
                </w:p>
              </w:txbxContent>
            </v:textbox>
          </v:roundrect>
        </w:pict>
      </w:r>
    </w:p>
    <w:p w:rsidR="00C248F9" w:rsidRDefault="00C248F9" w:rsidP="00E76169">
      <w:pPr>
        <w:jc w:val="center"/>
        <w:rPr>
          <w:rFonts w:asciiTheme="minorHAnsi" w:hAnsiTheme="minorHAnsi"/>
          <w:sz w:val="24"/>
          <w:szCs w:val="24"/>
        </w:rPr>
      </w:pPr>
    </w:p>
    <w:p w:rsidR="00C248F9" w:rsidRDefault="00C248F9" w:rsidP="00E76169">
      <w:pPr>
        <w:jc w:val="center"/>
        <w:rPr>
          <w:rFonts w:asciiTheme="minorHAnsi" w:hAnsiTheme="minorHAnsi"/>
          <w:sz w:val="24"/>
          <w:szCs w:val="24"/>
        </w:rPr>
      </w:pPr>
    </w:p>
    <w:p w:rsidR="00C248F9" w:rsidRPr="00E76169" w:rsidRDefault="00C248F9" w:rsidP="00E76169">
      <w:pPr>
        <w:jc w:val="center"/>
        <w:rPr>
          <w:rFonts w:asciiTheme="minorHAnsi" w:hAnsiTheme="minorHAnsi"/>
          <w:sz w:val="24"/>
          <w:szCs w:val="24"/>
        </w:rPr>
      </w:pPr>
    </w:p>
    <w:p w:rsidR="00E76169" w:rsidRPr="00E76169" w:rsidRDefault="00E76169" w:rsidP="00E76169">
      <w:pPr>
        <w:jc w:val="center"/>
        <w:rPr>
          <w:rFonts w:asciiTheme="minorHAnsi" w:hAnsiTheme="minorHAnsi"/>
          <w:sz w:val="24"/>
          <w:szCs w:val="24"/>
        </w:rPr>
      </w:pPr>
    </w:p>
    <w:p w:rsidR="00E76169" w:rsidRPr="00D77BE7" w:rsidRDefault="00E76169" w:rsidP="00E76169">
      <w:pPr>
        <w:jc w:val="center"/>
        <w:rPr>
          <w:rFonts w:asciiTheme="minorHAnsi" w:hAnsiTheme="minorHAnsi"/>
          <w:sz w:val="20"/>
        </w:rPr>
      </w:pPr>
      <w:r w:rsidRPr="00D77BE7">
        <w:rPr>
          <w:rFonts w:asciiTheme="minorHAnsi" w:hAnsiTheme="minorHAnsi"/>
          <w:sz w:val="20"/>
        </w:rPr>
        <w:t>BURSATRA SDN BHD is a registered training provider with PSMB (Reg. No: 0480)</w:t>
      </w:r>
    </w:p>
    <w:sectPr w:rsidR="00E76169" w:rsidRPr="00D77BE7" w:rsidSect="0088119C">
      <w:type w:val="continuous"/>
      <w:pgSz w:w="11906" w:h="16838" w:code="9"/>
      <w:pgMar w:top="806" w:right="922" w:bottom="900" w:left="1800" w:header="0" w:footer="0" w:gutter="0"/>
      <w:pgBorders w:offsetFrom="page">
        <w:top w:val="single" w:sz="4" w:space="24" w:color="95B3D7" w:themeColor="accent1" w:themeTint="99"/>
        <w:left w:val="single" w:sz="4" w:space="24" w:color="95B3D7" w:themeColor="accent1" w:themeTint="99"/>
        <w:bottom w:val="single" w:sz="4" w:space="24" w:color="95B3D7" w:themeColor="accent1" w:themeTint="99"/>
        <w:right w:val="single" w:sz="4" w:space="24" w:color="95B3D7" w:themeColor="accent1" w:themeTint="99"/>
      </w:pgBorders>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578C" w:rsidRDefault="0026578C">
      <w:r>
        <w:separator/>
      </w:r>
    </w:p>
  </w:endnote>
  <w:endnote w:type="continuationSeparator" w:id="1">
    <w:p w:rsidR="0026578C" w:rsidRDefault="0026578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B41" w:rsidRPr="00E76169" w:rsidRDefault="004C3B41" w:rsidP="00A21D71">
    <w:pPr>
      <w:pStyle w:val="Footer"/>
      <w:rPr>
        <w:i/>
        <w:color w:val="548DD4" w:themeColor="text2" w:themeTint="99"/>
      </w:rPr>
    </w:pPr>
    <w:r>
      <w:rPr>
        <w:i/>
        <w:color w:val="548DD4" w:themeColor="text2" w:themeTint="99"/>
      </w:rPr>
      <w:t>Corporate Governance Management and Best Practices</w:t>
    </w:r>
  </w:p>
  <w:p w:rsidR="004C3B41" w:rsidRDefault="004C3B4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B41" w:rsidRPr="00E76169" w:rsidRDefault="004C3B41" w:rsidP="00E76169">
    <w:pPr>
      <w:pStyle w:val="Footer"/>
      <w:rPr>
        <w:i/>
        <w:color w:val="548DD4" w:themeColor="text2" w:themeTint="99"/>
      </w:rPr>
    </w:pPr>
    <w:r>
      <w:rPr>
        <w:i/>
        <w:color w:val="548DD4" w:themeColor="text2" w:themeTint="99"/>
      </w:rPr>
      <w:t>Corporate Governance Management and Best Practices</w:t>
    </w:r>
  </w:p>
  <w:p w:rsidR="004C3B41" w:rsidRDefault="004C3B41">
    <w:pPr>
      <w:pStyle w:val="Footer"/>
    </w:pPr>
  </w:p>
  <w:p w:rsidR="004C3B41" w:rsidRDefault="004C3B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578C" w:rsidRDefault="0026578C">
      <w:r>
        <w:separator/>
      </w:r>
    </w:p>
  </w:footnote>
  <w:footnote w:type="continuationSeparator" w:id="1">
    <w:p w:rsidR="0026578C" w:rsidRDefault="002657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B41" w:rsidRDefault="00B231A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1" o:spid="_x0000_s2053" type="#_x0000_t75" style="position:absolute;margin-left:0;margin-top:0;width:459.1pt;height:349.35pt;z-index:-251658752;mso-position-horizontal:center;mso-position-horizontal-relative:margin;mso-position-vertical:center;mso-position-vertical-relative:margin" o:allowincell="f">
          <v:imagedata r:id="rId1" o:title="bursatra_logo"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B41" w:rsidRPr="006C5CB2" w:rsidRDefault="00B231AC" w:rsidP="00C24690">
    <w:pPr>
      <w:pStyle w:val="Heading5"/>
      <w:ind w:left="-810" w:hanging="90"/>
      <w:rPr>
        <w:rFonts w:ascii="Century Gothic" w:hAnsi="Century Gothic"/>
        <w:i w:val="0"/>
        <w:iCs/>
        <w:sz w:val="24"/>
        <w:szCs w:val="24"/>
      </w:rPr>
    </w:pPr>
    <w:r w:rsidRPr="00B231AC">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2" o:spid="_x0000_s2054" type="#_x0000_t75" style="position:absolute;left:0;text-align:left;margin-left:0;margin-top:0;width:459.1pt;height:349.35pt;z-index:-251657728;mso-position-horizontal:center;mso-position-horizontal-relative:margin;mso-position-vertical:center;mso-position-vertical-relative:margin" o:allowincell="f">
          <v:imagedata r:id="rId1" o:title="bursatra_logo" gain="19661f" blacklevel="22938f"/>
          <w10:wrap anchorx="margin" anchory="margin"/>
        </v:shape>
      </w:pict>
    </w:r>
    <w:r w:rsidR="004C3B41">
      <w:tab/>
    </w:r>
  </w:p>
  <w:p w:rsidR="004C3B41" w:rsidRPr="006C5CB2" w:rsidRDefault="004C3B41" w:rsidP="006C5CB2"/>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B41" w:rsidRDefault="00B231A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0" o:spid="_x0000_s2052" type="#_x0000_t75" style="position:absolute;margin-left:0;margin-top:0;width:459.1pt;height:349.35pt;z-index:-251659776;mso-position-horizontal:center;mso-position-horizontal-relative:margin;mso-position-vertical:center;mso-position-vertical-relative:margin" o:allowincell="f">
          <v:imagedata r:id="rId1" o:title="bursatra_logo"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A7A02"/>
    <w:multiLevelType w:val="hybridMultilevel"/>
    <w:tmpl w:val="DB526C2A"/>
    <w:lvl w:ilvl="0" w:tplc="04090001">
      <w:start w:val="1"/>
      <w:numFmt w:val="bullet"/>
      <w:lvlText w:val=""/>
      <w:lvlJc w:val="left"/>
      <w:pPr>
        <w:ind w:left="72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CF57DF"/>
    <w:multiLevelType w:val="hybridMultilevel"/>
    <w:tmpl w:val="821A9992"/>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2">
    <w:nsid w:val="0FD74F15"/>
    <w:multiLevelType w:val="hybridMultilevel"/>
    <w:tmpl w:val="45043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8575D7"/>
    <w:multiLevelType w:val="hybridMultilevel"/>
    <w:tmpl w:val="71C87CCC"/>
    <w:lvl w:ilvl="0" w:tplc="04090001">
      <w:start w:val="1"/>
      <w:numFmt w:val="bullet"/>
      <w:lvlText w:val=""/>
      <w:lvlJc w:val="left"/>
      <w:pPr>
        <w:ind w:left="-90" w:hanging="360"/>
      </w:pPr>
      <w:rPr>
        <w:rFonts w:ascii="Symbol" w:hAnsi="Symbol" w:hint="default"/>
      </w:rPr>
    </w:lvl>
    <w:lvl w:ilvl="1" w:tplc="1CEABB52">
      <w:numFmt w:val="bullet"/>
      <w:lvlText w:val="•"/>
      <w:lvlJc w:val="left"/>
      <w:pPr>
        <w:ind w:left="720" w:hanging="450"/>
      </w:pPr>
      <w:rPr>
        <w:rFonts w:ascii="Calibri" w:eastAsia="Times New Roman" w:hAnsi="Calibri" w:cs="Times New Roman"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4">
    <w:nsid w:val="1EC07116"/>
    <w:multiLevelType w:val="hybridMultilevel"/>
    <w:tmpl w:val="2F286D34"/>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5">
    <w:nsid w:val="257A6117"/>
    <w:multiLevelType w:val="hybridMultilevel"/>
    <w:tmpl w:val="D4BCD654"/>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6">
    <w:nsid w:val="2BCE47D5"/>
    <w:multiLevelType w:val="hybridMultilevel"/>
    <w:tmpl w:val="F7A4E0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DB82B64"/>
    <w:multiLevelType w:val="hybridMultilevel"/>
    <w:tmpl w:val="C4A80CF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nsid w:val="3298407A"/>
    <w:multiLevelType w:val="hybridMultilevel"/>
    <w:tmpl w:val="9AF2D8A8"/>
    <w:lvl w:ilvl="0" w:tplc="04090001">
      <w:start w:val="1"/>
      <w:numFmt w:val="bullet"/>
      <w:lvlText w:val=""/>
      <w:lvlJc w:val="left"/>
      <w:pPr>
        <w:ind w:left="72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871720"/>
    <w:multiLevelType w:val="hybridMultilevel"/>
    <w:tmpl w:val="9162CCA4"/>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0">
    <w:nsid w:val="555028BA"/>
    <w:multiLevelType w:val="hybridMultilevel"/>
    <w:tmpl w:val="53FEC52C"/>
    <w:lvl w:ilvl="0" w:tplc="67EC3AB4">
      <w:start w:val="8"/>
      <w:numFmt w:val="bullet"/>
      <w:lvlText w:val="-"/>
      <w:lvlJc w:val="left"/>
      <w:pPr>
        <w:ind w:left="720" w:hanging="360"/>
      </w:pPr>
      <w:rPr>
        <w:rFonts w:ascii="Cambria" w:eastAsiaTheme="majorEastAsia" w:hAnsi="Cambria" w:cstheme="majorBidi"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0575DD"/>
    <w:multiLevelType w:val="hybridMultilevel"/>
    <w:tmpl w:val="BC546042"/>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2">
    <w:nsid w:val="59B95F99"/>
    <w:multiLevelType w:val="hybridMultilevel"/>
    <w:tmpl w:val="611AA5B8"/>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3">
    <w:nsid w:val="5A942E0D"/>
    <w:multiLevelType w:val="hybridMultilevel"/>
    <w:tmpl w:val="E6A83988"/>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4">
    <w:nsid w:val="5ABC3A36"/>
    <w:multiLevelType w:val="hybridMultilevel"/>
    <w:tmpl w:val="B01CA22C"/>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5">
    <w:nsid w:val="5DE97AE2"/>
    <w:multiLevelType w:val="hybridMultilevel"/>
    <w:tmpl w:val="E904D7C2"/>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6">
    <w:nsid w:val="6340542E"/>
    <w:multiLevelType w:val="hybridMultilevel"/>
    <w:tmpl w:val="43A0D4B8"/>
    <w:lvl w:ilvl="0" w:tplc="04090001">
      <w:start w:val="1"/>
      <w:numFmt w:val="bullet"/>
      <w:lvlText w:val=""/>
      <w:lvlJc w:val="left"/>
      <w:pPr>
        <w:ind w:left="274" w:hanging="360"/>
      </w:pPr>
      <w:rPr>
        <w:rFonts w:ascii="Symbol" w:hAnsi="Symbol" w:hint="default"/>
      </w:rPr>
    </w:lvl>
    <w:lvl w:ilvl="1" w:tplc="04090003" w:tentative="1">
      <w:start w:val="1"/>
      <w:numFmt w:val="bullet"/>
      <w:lvlText w:val="o"/>
      <w:lvlJc w:val="left"/>
      <w:pPr>
        <w:ind w:left="994" w:hanging="360"/>
      </w:pPr>
      <w:rPr>
        <w:rFonts w:ascii="Courier New" w:hAnsi="Courier New" w:cs="Courier New" w:hint="default"/>
      </w:rPr>
    </w:lvl>
    <w:lvl w:ilvl="2" w:tplc="04090005" w:tentative="1">
      <w:start w:val="1"/>
      <w:numFmt w:val="bullet"/>
      <w:lvlText w:val=""/>
      <w:lvlJc w:val="left"/>
      <w:pPr>
        <w:ind w:left="1714" w:hanging="360"/>
      </w:pPr>
      <w:rPr>
        <w:rFonts w:ascii="Wingdings" w:hAnsi="Wingdings" w:hint="default"/>
      </w:rPr>
    </w:lvl>
    <w:lvl w:ilvl="3" w:tplc="04090001" w:tentative="1">
      <w:start w:val="1"/>
      <w:numFmt w:val="bullet"/>
      <w:lvlText w:val=""/>
      <w:lvlJc w:val="left"/>
      <w:pPr>
        <w:ind w:left="2434" w:hanging="360"/>
      </w:pPr>
      <w:rPr>
        <w:rFonts w:ascii="Symbol" w:hAnsi="Symbol" w:hint="default"/>
      </w:rPr>
    </w:lvl>
    <w:lvl w:ilvl="4" w:tplc="04090003" w:tentative="1">
      <w:start w:val="1"/>
      <w:numFmt w:val="bullet"/>
      <w:lvlText w:val="o"/>
      <w:lvlJc w:val="left"/>
      <w:pPr>
        <w:ind w:left="3154" w:hanging="360"/>
      </w:pPr>
      <w:rPr>
        <w:rFonts w:ascii="Courier New" w:hAnsi="Courier New" w:cs="Courier New" w:hint="default"/>
      </w:rPr>
    </w:lvl>
    <w:lvl w:ilvl="5" w:tplc="04090005" w:tentative="1">
      <w:start w:val="1"/>
      <w:numFmt w:val="bullet"/>
      <w:lvlText w:val=""/>
      <w:lvlJc w:val="left"/>
      <w:pPr>
        <w:ind w:left="3874" w:hanging="360"/>
      </w:pPr>
      <w:rPr>
        <w:rFonts w:ascii="Wingdings" w:hAnsi="Wingdings" w:hint="default"/>
      </w:rPr>
    </w:lvl>
    <w:lvl w:ilvl="6" w:tplc="04090001" w:tentative="1">
      <w:start w:val="1"/>
      <w:numFmt w:val="bullet"/>
      <w:lvlText w:val=""/>
      <w:lvlJc w:val="left"/>
      <w:pPr>
        <w:ind w:left="4594" w:hanging="360"/>
      </w:pPr>
      <w:rPr>
        <w:rFonts w:ascii="Symbol" w:hAnsi="Symbol" w:hint="default"/>
      </w:rPr>
    </w:lvl>
    <w:lvl w:ilvl="7" w:tplc="04090003" w:tentative="1">
      <w:start w:val="1"/>
      <w:numFmt w:val="bullet"/>
      <w:lvlText w:val="o"/>
      <w:lvlJc w:val="left"/>
      <w:pPr>
        <w:ind w:left="5314" w:hanging="360"/>
      </w:pPr>
      <w:rPr>
        <w:rFonts w:ascii="Courier New" w:hAnsi="Courier New" w:cs="Courier New" w:hint="default"/>
      </w:rPr>
    </w:lvl>
    <w:lvl w:ilvl="8" w:tplc="04090005" w:tentative="1">
      <w:start w:val="1"/>
      <w:numFmt w:val="bullet"/>
      <w:lvlText w:val=""/>
      <w:lvlJc w:val="left"/>
      <w:pPr>
        <w:ind w:left="6034" w:hanging="360"/>
      </w:pPr>
      <w:rPr>
        <w:rFonts w:ascii="Wingdings" w:hAnsi="Wingdings" w:hint="default"/>
      </w:rPr>
    </w:lvl>
  </w:abstractNum>
  <w:abstractNum w:abstractNumId="17">
    <w:nsid w:val="642235E0"/>
    <w:multiLevelType w:val="hybridMultilevel"/>
    <w:tmpl w:val="1430D454"/>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8">
    <w:nsid w:val="6AFC137A"/>
    <w:multiLevelType w:val="hybridMultilevel"/>
    <w:tmpl w:val="A3F0BCCE"/>
    <w:lvl w:ilvl="0" w:tplc="CFB02090">
      <w:numFmt w:val="bullet"/>
      <w:lvlText w:val="-"/>
      <w:lvlJc w:val="left"/>
      <w:pPr>
        <w:ind w:left="720" w:hanging="360"/>
      </w:pPr>
      <w:rPr>
        <w:rFonts w:ascii="Cambria" w:eastAsiaTheme="majorEastAsia" w:hAnsi="Cambria" w:cstheme="majorBidi"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CE72C5D"/>
    <w:multiLevelType w:val="hybridMultilevel"/>
    <w:tmpl w:val="1BD05B6C"/>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20">
    <w:nsid w:val="778D2DBA"/>
    <w:multiLevelType w:val="hybridMultilevel"/>
    <w:tmpl w:val="E0F22228"/>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21">
    <w:nsid w:val="7D3401A7"/>
    <w:multiLevelType w:val="hybridMultilevel"/>
    <w:tmpl w:val="21B81694"/>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22">
    <w:nsid w:val="7EFC6E92"/>
    <w:multiLevelType w:val="hybridMultilevel"/>
    <w:tmpl w:val="67C45EA4"/>
    <w:lvl w:ilvl="0" w:tplc="153853A2">
      <w:start w:val="1"/>
      <w:numFmt w:val="decimal"/>
      <w:lvlText w:val="%1."/>
      <w:lvlJc w:val="left"/>
      <w:pPr>
        <w:ind w:left="-108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num w:numId="1">
    <w:abstractNumId w:val="6"/>
  </w:num>
  <w:num w:numId="2">
    <w:abstractNumId w:val="2"/>
  </w:num>
  <w:num w:numId="3">
    <w:abstractNumId w:val="22"/>
  </w:num>
  <w:num w:numId="4">
    <w:abstractNumId w:val="11"/>
  </w:num>
  <w:num w:numId="5">
    <w:abstractNumId w:val="21"/>
  </w:num>
  <w:num w:numId="6">
    <w:abstractNumId w:val="12"/>
  </w:num>
  <w:num w:numId="7">
    <w:abstractNumId w:val="9"/>
  </w:num>
  <w:num w:numId="8">
    <w:abstractNumId w:val="13"/>
  </w:num>
  <w:num w:numId="9">
    <w:abstractNumId w:val="10"/>
  </w:num>
  <w:num w:numId="10">
    <w:abstractNumId w:val="14"/>
  </w:num>
  <w:num w:numId="11">
    <w:abstractNumId w:val="5"/>
  </w:num>
  <w:num w:numId="12">
    <w:abstractNumId w:val="18"/>
  </w:num>
  <w:num w:numId="13">
    <w:abstractNumId w:val="0"/>
  </w:num>
  <w:num w:numId="14">
    <w:abstractNumId w:val="8"/>
  </w:num>
  <w:num w:numId="15">
    <w:abstractNumId w:val="17"/>
  </w:num>
  <w:num w:numId="16">
    <w:abstractNumId w:val="4"/>
  </w:num>
  <w:num w:numId="17">
    <w:abstractNumId w:val="19"/>
  </w:num>
  <w:num w:numId="18">
    <w:abstractNumId w:val="16"/>
  </w:num>
  <w:num w:numId="19">
    <w:abstractNumId w:val="1"/>
  </w:num>
  <w:num w:numId="20">
    <w:abstractNumId w:val="3"/>
  </w:num>
  <w:num w:numId="21">
    <w:abstractNumId w:val="7"/>
  </w:num>
  <w:num w:numId="22">
    <w:abstractNumId w:val="15"/>
  </w:num>
  <w:num w:numId="23">
    <w:abstractNumId w:val="2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stylePaneFormatFilter w:val="3F01"/>
  <w:defaultTabStop w:val="720"/>
  <w:drawingGridHorizontalSpacing w:val="110"/>
  <w:displayHorizontalDrawingGridEvery w:val="0"/>
  <w:displayVerticalDrawingGridEvery w:val="0"/>
  <w:noPunctuationKerning/>
  <w:characterSpacingControl w:val="doNotCompress"/>
  <w:hdrShapeDefaults>
    <o:shapedefaults v:ext="edit" spidmax="8194">
      <o:colormru v:ext="edit" colors="#eaeaea"/>
    </o:shapedefaults>
    <o:shapelayout v:ext="edit">
      <o:idmap v:ext="edit" data="2"/>
    </o:shapelayout>
  </w:hdrShapeDefaults>
  <w:footnotePr>
    <w:footnote w:id="0"/>
    <w:footnote w:id="1"/>
  </w:footnotePr>
  <w:endnotePr>
    <w:endnote w:id="0"/>
    <w:endnote w:id="1"/>
  </w:endnotePr>
  <w:compat/>
  <w:rsids>
    <w:rsidRoot w:val="0027004C"/>
    <w:rsid w:val="00027834"/>
    <w:rsid w:val="00030DBF"/>
    <w:rsid w:val="000326D8"/>
    <w:rsid w:val="0005161D"/>
    <w:rsid w:val="00052E16"/>
    <w:rsid w:val="0005342B"/>
    <w:rsid w:val="000552B0"/>
    <w:rsid w:val="00062A25"/>
    <w:rsid w:val="0007186D"/>
    <w:rsid w:val="00075DF3"/>
    <w:rsid w:val="00081B8C"/>
    <w:rsid w:val="00082CA1"/>
    <w:rsid w:val="00093A93"/>
    <w:rsid w:val="000C4D0F"/>
    <w:rsid w:val="000D35F4"/>
    <w:rsid w:val="000D57B6"/>
    <w:rsid w:val="000D5EF0"/>
    <w:rsid w:val="000D6092"/>
    <w:rsid w:val="000D7E9F"/>
    <w:rsid w:val="000E00EA"/>
    <w:rsid w:val="000E1528"/>
    <w:rsid w:val="000E7423"/>
    <w:rsid w:val="000F02DF"/>
    <w:rsid w:val="000F18B0"/>
    <w:rsid w:val="000F1D91"/>
    <w:rsid w:val="000F7359"/>
    <w:rsid w:val="001012CF"/>
    <w:rsid w:val="00101374"/>
    <w:rsid w:val="00104CCA"/>
    <w:rsid w:val="00104DC9"/>
    <w:rsid w:val="00105552"/>
    <w:rsid w:val="001148A0"/>
    <w:rsid w:val="0011595D"/>
    <w:rsid w:val="00116013"/>
    <w:rsid w:val="00120F5D"/>
    <w:rsid w:val="001215E3"/>
    <w:rsid w:val="00133138"/>
    <w:rsid w:val="0013504A"/>
    <w:rsid w:val="00136C30"/>
    <w:rsid w:val="00137940"/>
    <w:rsid w:val="001417CA"/>
    <w:rsid w:val="00141FD8"/>
    <w:rsid w:val="001425E0"/>
    <w:rsid w:val="00146055"/>
    <w:rsid w:val="001477AC"/>
    <w:rsid w:val="0015392A"/>
    <w:rsid w:val="00154BFB"/>
    <w:rsid w:val="001552C6"/>
    <w:rsid w:val="00166D1E"/>
    <w:rsid w:val="00173979"/>
    <w:rsid w:val="001836DC"/>
    <w:rsid w:val="00190E5B"/>
    <w:rsid w:val="00191FD2"/>
    <w:rsid w:val="00195DEF"/>
    <w:rsid w:val="001A0977"/>
    <w:rsid w:val="001A500C"/>
    <w:rsid w:val="001A51E4"/>
    <w:rsid w:val="001B0969"/>
    <w:rsid w:val="001B1580"/>
    <w:rsid w:val="001B270D"/>
    <w:rsid w:val="001B32E6"/>
    <w:rsid w:val="001B5FBC"/>
    <w:rsid w:val="001C4AE0"/>
    <w:rsid w:val="001C76A8"/>
    <w:rsid w:val="001D0408"/>
    <w:rsid w:val="001D16B0"/>
    <w:rsid w:val="001D318D"/>
    <w:rsid w:val="001D7F7C"/>
    <w:rsid w:val="001E3234"/>
    <w:rsid w:val="001E5017"/>
    <w:rsid w:val="001F1B32"/>
    <w:rsid w:val="001F3833"/>
    <w:rsid w:val="00203871"/>
    <w:rsid w:val="00204BB5"/>
    <w:rsid w:val="002056C2"/>
    <w:rsid w:val="00214F22"/>
    <w:rsid w:val="00216333"/>
    <w:rsid w:val="0022291C"/>
    <w:rsid w:val="00231FF0"/>
    <w:rsid w:val="0024105E"/>
    <w:rsid w:val="002473F6"/>
    <w:rsid w:val="002513A9"/>
    <w:rsid w:val="00254A86"/>
    <w:rsid w:val="00256DEE"/>
    <w:rsid w:val="00257517"/>
    <w:rsid w:val="00257F18"/>
    <w:rsid w:val="002615DC"/>
    <w:rsid w:val="00261F6C"/>
    <w:rsid w:val="00263515"/>
    <w:rsid w:val="0026578C"/>
    <w:rsid w:val="0027004C"/>
    <w:rsid w:val="00271DB0"/>
    <w:rsid w:val="00273912"/>
    <w:rsid w:val="002847B9"/>
    <w:rsid w:val="002922F8"/>
    <w:rsid w:val="00292CBC"/>
    <w:rsid w:val="00294201"/>
    <w:rsid w:val="00294AB9"/>
    <w:rsid w:val="002960C2"/>
    <w:rsid w:val="002963BA"/>
    <w:rsid w:val="00296D32"/>
    <w:rsid w:val="002A2C29"/>
    <w:rsid w:val="002B2C67"/>
    <w:rsid w:val="002C286F"/>
    <w:rsid w:val="002D152D"/>
    <w:rsid w:val="002D40CE"/>
    <w:rsid w:val="002D76A9"/>
    <w:rsid w:val="002E6C9D"/>
    <w:rsid w:val="002E6DF0"/>
    <w:rsid w:val="002E6DF1"/>
    <w:rsid w:val="002F32AA"/>
    <w:rsid w:val="002F5951"/>
    <w:rsid w:val="002F629E"/>
    <w:rsid w:val="002F679A"/>
    <w:rsid w:val="003300F6"/>
    <w:rsid w:val="003324DF"/>
    <w:rsid w:val="00336392"/>
    <w:rsid w:val="0034120C"/>
    <w:rsid w:val="00350723"/>
    <w:rsid w:val="0035263B"/>
    <w:rsid w:val="00354FC1"/>
    <w:rsid w:val="00365E83"/>
    <w:rsid w:val="003670C1"/>
    <w:rsid w:val="003673E3"/>
    <w:rsid w:val="003712FB"/>
    <w:rsid w:val="003739F2"/>
    <w:rsid w:val="00374C5A"/>
    <w:rsid w:val="00383D4B"/>
    <w:rsid w:val="00387974"/>
    <w:rsid w:val="00387DD8"/>
    <w:rsid w:val="00390A4B"/>
    <w:rsid w:val="003930BC"/>
    <w:rsid w:val="00394B45"/>
    <w:rsid w:val="00396CCE"/>
    <w:rsid w:val="003A2DB5"/>
    <w:rsid w:val="003A7382"/>
    <w:rsid w:val="003B0F4B"/>
    <w:rsid w:val="003B3940"/>
    <w:rsid w:val="003B49DF"/>
    <w:rsid w:val="003C4202"/>
    <w:rsid w:val="003E086B"/>
    <w:rsid w:val="003E2AB7"/>
    <w:rsid w:val="003F1815"/>
    <w:rsid w:val="003F3712"/>
    <w:rsid w:val="003F41F3"/>
    <w:rsid w:val="003F681A"/>
    <w:rsid w:val="003F6A8D"/>
    <w:rsid w:val="003F6F40"/>
    <w:rsid w:val="003F7192"/>
    <w:rsid w:val="004032DA"/>
    <w:rsid w:val="00410606"/>
    <w:rsid w:val="00410B3A"/>
    <w:rsid w:val="00412830"/>
    <w:rsid w:val="00414805"/>
    <w:rsid w:val="00443702"/>
    <w:rsid w:val="0044426B"/>
    <w:rsid w:val="004458E8"/>
    <w:rsid w:val="00445F40"/>
    <w:rsid w:val="004531DD"/>
    <w:rsid w:val="0045628D"/>
    <w:rsid w:val="004646C8"/>
    <w:rsid w:val="00480037"/>
    <w:rsid w:val="00480CCF"/>
    <w:rsid w:val="00481A04"/>
    <w:rsid w:val="00483525"/>
    <w:rsid w:val="004927E5"/>
    <w:rsid w:val="00494F68"/>
    <w:rsid w:val="00495E8E"/>
    <w:rsid w:val="004A3CE9"/>
    <w:rsid w:val="004B0856"/>
    <w:rsid w:val="004B1463"/>
    <w:rsid w:val="004B250B"/>
    <w:rsid w:val="004B332B"/>
    <w:rsid w:val="004C3B41"/>
    <w:rsid w:val="004D135F"/>
    <w:rsid w:val="004D5038"/>
    <w:rsid w:val="004E0773"/>
    <w:rsid w:val="004E400A"/>
    <w:rsid w:val="004E6547"/>
    <w:rsid w:val="004E68AD"/>
    <w:rsid w:val="004E71E2"/>
    <w:rsid w:val="004F0317"/>
    <w:rsid w:val="00502E5F"/>
    <w:rsid w:val="0051007A"/>
    <w:rsid w:val="0052160E"/>
    <w:rsid w:val="0052403E"/>
    <w:rsid w:val="005335E3"/>
    <w:rsid w:val="005404B1"/>
    <w:rsid w:val="00541103"/>
    <w:rsid w:val="005451F7"/>
    <w:rsid w:val="005632EC"/>
    <w:rsid w:val="005656FA"/>
    <w:rsid w:val="00567340"/>
    <w:rsid w:val="005711E9"/>
    <w:rsid w:val="005746AE"/>
    <w:rsid w:val="00577284"/>
    <w:rsid w:val="0058399C"/>
    <w:rsid w:val="00591A8D"/>
    <w:rsid w:val="00592D9C"/>
    <w:rsid w:val="005A141B"/>
    <w:rsid w:val="005A54CD"/>
    <w:rsid w:val="005B4547"/>
    <w:rsid w:val="005C0E7A"/>
    <w:rsid w:val="005C4764"/>
    <w:rsid w:val="005C48F4"/>
    <w:rsid w:val="005C5500"/>
    <w:rsid w:val="005C586A"/>
    <w:rsid w:val="005C5AE7"/>
    <w:rsid w:val="005D08A3"/>
    <w:rsid w:val="005D2163"/>
    <w:rsid w:val="005D5314"/>
    <w:rsid w:val="005F08AF"/>
    <w:rsid w:val="005F0F2C"/>
    <w:rsid w:val="005F558A"/>
    <w:rsid w:val="00600FF7"/>
    <w:rsid w:val="00603CFC"/>
    <w:rsid w:val="006046A5"/>
    <w:rsid w:val="0060789A"/>
    <w:rsid w:val="00615775"/>
    <w:rsid w:val="006238E6"/>
    <w:rsid w:val="006265D7"/>
    <w:rsid w:val="00626ECB"/>
    <w:rsid w:val="00626F3F"/>
    <w:rsid w:val="00631163"/>
    <w:rsid w:val="00634316"/>
    <w:rsid w:val="00634AFA"/>
    <w:rsid w:val="00641D28"/>
    <w:rsid w:val="00642964"/>
    <w:rsid w:val="006435A7"/>
    <w:rsid w:val="00646440"/>
    <w:rsid w:val="00646582"/>
    <w:rsid w:val="006504C0"/>
    <w:rsid w:val="00650566"/>
    <w:rsid w:val="00660E13"/>
    <w:rsid w:val="00662851"/>
    <w:rsid w:val="0066434D"/>
    <w:rsid w:val="00670C30"/>
    <w:rsid w:val="0067124E"/>
    <w:rsid w:val="00671D35"/>
    <w:rsid w:val="00672847"/>
    <w:rsid w:val="00675E1C"/>
    <w:rsid w:val="0067733A"/>
    <w:rsid w:val="006807E9"/>
    <w:rsid w:val="00687724"/>
    <w:rsid w:val="00690902"/>
    <w:rsid w:val="00692BA4"/>
    <w:rsid w:val="0069358A"/>
    <w:rsid w:val="00693D58"/>
    <w:rsid w:val="006A1CE8"/>
    <w:rsid w:val="006A299A"/>
    <w:rsid w:val="006B11CB"/>
    <w:rsid w:val="006C21AD"/>
    <w:rsid w:val="006C3FD2"/>
    <w:rsid w:val="006C5CB2"/>
    <w:rsid w:val="006D77A2"/>
    <w:rsid w:val="006E2F0B"/>
    <w:rsid w:val="006F5FAE"/>
    <w:rsid w:val="0070458F"/>
    <w:rsid w:val="007063EE"/>
    <w:rsid w:val="00706FF6"/>
    <w:rsid w:val="007137FB"/>
    <w:rsid w:val="007138A5"/>
    <w:rsid w:val="007158D1"/>
    <w:rsid w:val="00722C3F"/>
    <w:rsid w:val="0074177E"/>
    <w:rsid w:val="00742723"/>
    <w:rsid w:val="007466BC"/>
    <w:rsid w:val="007757BC"/>
    <w:rsid w:val="00782EDD"/>
    <w:rsid w:val="00784BD4"/>
    <w:rsid w:val="0079258D"/>
    <w:rsid w:val="007A38E3"/>
    <w:rsid w:val="007A3D96"/>
    <w:rsid w:val="007A60B4"/>
    <w:rsid w:val="007B4216"/>
    <w:rsid w:val="007C300D"/>
    <w:rsid w:val="007D230C"/>
    <w:rsid w:val="007D4BE4"/>
    <w:rsid w:val="007D5284"/>
    <w:rsid w:val="007E12DD"/>
    <w:rsid w:val="007E7961"/>
    <w:rsid w:val="007F0032"/>
    <w:rsid w:val="007F3A4E"/>
    <w:rsid w:val="007F3B5C"/>
    <w:rsid w:val="007F4878"/>
    <w:rsid w:val="007F4C9F"/>
    <w:rsid w:val="007F7B3F"/>
    <w:rsid w:val="00804D0E"/>
    <w:rsid w:val="00815491"/>
    <w:rsid w:val="0082324A"/>
    <w:rsid w:val="008245A3"/>
    <w:rsid w:val="008302DC"/>
    <w:rsid w:val="008334F3"/>
    <w:rsid w:val="0083372F"/>
    <w:rsid w:val="00857F0B"/>
    <w:rsid w:val="008625D4"/>
    <w:rsid w:val="0087164E"/>
    <w:rsid w:val="00873998"/>
    <w:rsid w:val="0088119C"/>
    <w:rsid w:val="00882E02"/>
    <w:rsid w:val="00885384"/>
    <w:rsid w:val="00886436"/>
    <w:rsid w:val="00893FF6"/>
    <w:rsid w:val="008A36B4"/>
    <w:rsid w:val="008A3997"/>
    <w:rsid w:val="008A7D0C"/>
    <w:rsid w:val="008B4D1B"/>
    <w:rsid w:val="008C68AB"/>
    <w:rsid w:val="008C6E67"/>
    <w:rsid w:val="008D59F1"/>
    <w:rsid w:val="008D7012"/>
    <w:rsid w:val="008E37B0"/>
    <w:rsid w:val="008E3F3A"/>
    <w:rsid w:val="008E7A32"/>
    <w:rsid w:val="008E7FAA"/>
    <w:rsid w:val="008F2072"/>
    <w:rsid w:val="008F6F19"/>
    <w:rsid w:val="00900A42"/>
    <w:rsid w:val="009069EE"/>
    <w:rsid w:val="00911B27"/>
    <w:rsid w:val="00920EFB"/>
    <w:rsid w:val="0092566D"/>
    <w:rsid w:val="0093318C"/>
    <w:rsid w:val="00941FC5"/>
    <w:rsid w:val="00942F12"/>
    <w:rsid w:val="009449AE"/>
    <w:rsid w:val="00945885"/>
    <w:rsid w:val="00946B76"/>
    <w:rsid w:val="00950305"/>
    <w:rsid w:val="00960FF4"/>
    <w:rsid w:val="00962CD4"/>
    <w:rsid w:val="00966197"/>
    <w:rsid w:val="009812C8"/>
    <w:rsid w:val="009815BA"/>
    <w:rsid w:val="00987CCB"/>
    <w:rsid w:val="009A581A"/>
    <w:rsid w:val="009A7D2F"/>
    <w:rsid w:val="009A7DE5"/>
    <w:rsid w:val="009B1017"/>
    <w:rsid w:val="009B230D"/>
    <w:rsid w:val="009C6541"/>
    <w:rsid w:val="009C6919"/>
    <w:rsid w:val="009D03F3"/>
    <w:rsid w:val="009D510E"/>
    <w:rsid w:val="009D5C3B"/>
    <w:rsid w:val="009E060C"/>
    <w:rsid w:val="009E77BF"/>
    <w:rsid w:val="00A00F25"/>
    <w:rsid w:val="00A01F70"/>
    <w:rsid w:val="00A06B10"/>
    <w:rsid w:val="00A13919"/>
    <w:rsid w:val="00A21D71"/>
    <w:rsid w:val="00A2356C"/>
    <w:rsid w:val="00A26477"/>
    <w:rsid w:val="00A5263F"/>
    <w:rsid w:val="00A612A4"/>
    <w:rsid w:val="00A63428"/>
    <w:rsid w:val="00A63981"/>
    <w:rsid w:val="00A72AB9"/>
    <w:rsid w:val="00A80B58"/>
    <w:rsid w:val="00A875B6"/>
    <w:rsid w:val="00A900AF"/>
    <w:rsid w:val="00A91344"/>
    <w:rsid w:val="00A92D43"/>
    <w:rsid w:val="00A96EDC"/>
    <w:rsid w:val="00AB2E66"/>
    <w:rsid w:val="00AC5023"/>
    <w:rsid w:val="00AC523C"/>
    <w:rsid w:val="00AD7636"/>
    <w:rsid w:val="00AE16FE"/>
    <w:rsid w:val="00AE3449"/>
    <w:rsid w:val="00AE6D93"/>
    <w:rsid w:val="00AF24EB"/>
    <w:rsid w:val="00B00F63"/>
    <w:rsid w:val="00B0380D"/>
    <w:rsid w:val="00B04AC7"/>
    <w:rsid w:val="00B10286"/>
    <w:rsid w:val="00B1346F"/>
    <w:rsid w:val="00B1435F"/>
    <w:rsid w:val="00B14653"/>
    <w:rsid w:val="00B162FD"/>
    <w:rsid w:val="00B16A82"/>
    <w:rsid w:val="00B231AC"/>
    <w:rsid w:val="00B2339C"/>
    <w:rsid w:val="00B266B7"/>
    <w:rsid w:val="00B26841"/>
    <w:rsid w:val="00B312EC"/>
    <w:rsid w:val="00B318E2"/>
    <w:rsid w:val="00B3486C"/>
    <w:rsid w:val="00B43804"/>
    <w:rsid w:val="00B4435B"/>
    <w:rsid w:val="00B45D60"/>
    <w:rsid w:val="00B53DAF"/>
    <w:rsid w:val="00B62990"/>
    <w:rsid w:val="00B66D36"/>
    <w:rsid w:val="00B82548"/>
    <w:rsid w:val="00B923DB"/>
    <w:rsid w:val="00B954D2"/>
    <w:rsid w:val="00B9676C"/>
    <w:rsid w:val="00BA45A9"/>
    <w:rsid w:val="00BB12F9"/>
    <w:rsid w:val="00BB37B7"/>
    <w:rsid w:val="00BB4BE2"/>
    <w:rsid w:val="00BB7731"/>
    <w:rsid w:val="00BC0823"/>
    <w:rsid w:val="00BC2DCA"/>
    <w:rsid w:val="00BD3019"/>
    <w:rsid w:val="00BD365B"/>
    <w:rsid w:val="00BD6B2C"/>
    <w:rsid w:val="00BE18D6"/>
    <w:rsid w:val="00BF185D"/>
    <w:rsid w:val="00BF363A"/>
    <w:rsid w:val="00C11F7E"/>
    <w:rsid w:val="00C17A24"/>
    <w:rsid w:val="00C21784"/>
    <w:rsid w:val="00C2467C"/>
    <w:rsid w:val="00C24690"/>
    <w:rsid w:val="00C248F9"/>
    <w:rsid w:val="00C249F4"/>
    <w:rsid w:val="00C25BBF"/>
    <w:rsid w:val="00C25C00"/>
    <w:rsid w:val="00C32EC9"/>
    <w:rsid w:val="00C37DBE"/>
    <w:rsid w:val="00C412E1"/>
    <w:rsid w:val="00C42BFC"/>
    <w:rsid w:val="00C42E06"/>
    <w:rsid w:val="00C44A1E"/>
    <w:rsid w:val="00C46C4A"/>
    <w:rsid w:val="00C472A2"/>
    <w:rsid w:val="00C47699"/>
    <w:rsid w:val="00C50C81"/>
    <w:rsid w:val="00C51007"/>
    <w:rsid w:val="00C51FB9"/>
    <w:rsid w:val="00C604C4"/>
    <w:rsid w:val="00C608A5"/>
    <w:rsid w:val="00C60F4F"/>
    <w:rsid w:val="00C6214C"/>
    <w:rsid w:val="00C66055"/>
    <w:rsid w:val="00C666F4"/>
    <w:rsid w:val="00C73918"/>
    <w:rsid w:val="00C904A8"/>
    <w:rsid w:val="00C90C7B"/>
    <w:rsid w:val="00C90DB0"/>
    <w:rsid w:val="00C96045"/>
    <w:rsid w:val="00C96FED"/>
    <w:rsid w:val="00C9707D"/>
    <w:rsid w:val="00CA0EAF"/>
    <w:rsid w:val="00CA132B"/>
    <w:rsid w:val="00CA34DB"/>
    <w:rsid w:val="00CA770C"/>
    <w:rsid w:val="00CB0A20"/>
    <w:rsid w:val="00CB6394"/>
    <w:rsid w:val="00CB7793"/>
    <w:rsid w:val="00CC2757"/>
    <w:rsid w:val="00CC474A"/>
    <w:rsid w:val="00CD5BFD"/>
    <w:rsid w:val="00CD7721"/>
    <w:rsid w:val="00CE1B47"/>
    <w:rsid w:val="00CE3596"/>
    <w:rsid w:val="00CE387C"/>
    <w:rsid w:val="00CE55B8"/>
    <w:rsid w:val="00CF1225"/>
    <w:rsid w:val="00CF4841"/>
    <w:rsid w:val="00CF66D4"/>
    <w:rsid w:val="00CF77E7"/>
    <w:rsid w:val="00D047FC"/>
    <w:rsid w:val="00D078B6"/>
    <w:rsid w:val="00D12851"/>
    <w:rsid w:val="00D14DD8"/>
    <w:rsid w:val="00D22FB3"/>
    <w:rsid w:val="00D2799C"/>
    <w:rsid w:val="00D34E2C"/>
    <w:rsid w:val="00D36AC3"/>
    <w:rsid w:val="00D40D8D"/>
    <w:rsid w:val="00D55B69"/>
    <w:rsid w:val="00D56F3F"/>
    <w:rsid w:val="00D571E5"/>
    <w:rsid w:val="00D67CB4"/>
    <w:rsid w:val="00D70262"/>
    <w:rsid w:val="00D72D6F"/>
    <w:rsid w:val="00D77BE7"/>
    <w:rsid w:val="00D83D4E"/>
    <w:rsid w:val="00D90843"/>
    <w:rsid w:val="00DA5FF8"/>
    <w:rsid w:val="00DA7D7A"/>
    <w:rsid w:val="00DB4177"/>
    <w:rsid w:val="00DB7BB8"/>
    <w:rsid w:val="00DC1112"/>
    <w:rsid w:val="00DC4000"/>
    <w:rsid w:val="00DC4F14"/>
    <w:rsid w:val="00DD1104"/>
    <w:rsid w:val="00DD2E1A"/>
    <w:rsid w:val="00DD4081"/>
    <w:rsid w:val="00DD50A7"/>
    <w:rsid w:val="00DE326C"/>
    <w:rsid w:val="00DE39FF"/>
    <w:rsid w:val="00DE4B99"/>
    <w:rsid w:val="00DF4126"/>
    <w:rsid w:val="00DF4693"/>
    <w:rsid w:val="00DF51DB"/>
    <w:rsid w:val="00E01678"/>
    <w:rsid w:val="00E0272F"/>
    <w:rsid w:val="00E0624B"/>
    <w:rsid w:val="00E27AF7"/>
    <w:rsid w:val="00E3088A"/>
    <w:rsid w:val="00E30D2E"/>
    <w:rsid w:val="00E33343"/>
    <w:rsid w:val="00E34822"/>
    <w:rsid w:val="00E42427"/>
    <w:rsid w:val="00E47137"/>
    <w:rsid w:val="00E555F1"/>
    <w:rsid w:val="00E6033F"/>
    <w:rsid w:val="00E61360"/>
    <w:rsid w:val="00E70677"/>
    <w:rsid w:val="00E70BC7"/>
    <w:rsid w:val="00E70CC5"/>
    <w:rsid w:val="00E70F7E"/>
    <w:rsid w:val="00E71AA0"/>
    <w:rsid w:val="00E76169"/>
    <w:rsid w:val="00E81344"/>
    <w:rsid w:val="00E841EA"/>
    <w:rsid w:val="00E954FF"/>
    <w:rsid w:val="00EA2BE7"/>
    <w:rsid w:val="00EA4BF4"/>
    <w:rsid w:val="00EB1AAF"/>
    <w:rsid w:val="00EB714F"/>
    <w:rsid w:val="00ED5A48"/>
    <w:rsid w:val="00ED617A"/>
    <w:rsid w:val="00ED6EF6"/>
    <w:rsid w:val="00ED7A69"/>
    <w:rsid w:val="00EE1CC6"/>
    <w:rsid w:val="00EF01DC"/>
    <w:rsid w:val="00EF2CC1"/>
    <w:rsid w:val="00F00607"/>
    <w:rsid w:val="00F0310A"/>
    <w:rsid w:val="00F062B9"/>
    <w:rsid w:val="00F0747F"/>
    <w:rsid w:val="00F0780A"/>
    <w:rsid w:val="00F22FCA"/>
    <w:rsid w:val="00F2770A"/>
    <w:rsid w:val="00F32E93"/>
    <w:rsid w:val="00F3567C"/>
    <w:rsid w:val="00F379E6"/>
    <w:rsid w:val="00F45285"/>
    <w:rsid w:val="00F61AFD"/>
    <w:rsid w:val="00F61EAE"/>
    <w:rsid w:val="00F624FF"/>
    <w:rsid w:val="00F629C8"/>
    <w:rsid w:val="00F647A1"/>
    <w:rsid w:val="00F656CB"/>
    <w:rsid w:val="00F66E17"/>
    <w:rsid w:val="00F70863"/>
    <w:rsid w:val="00F7475B"/>
    <w:rsid w:val="00F77EBC"/>
    <w:rsid w:val="00F8399C"/>
    <w:rsid w:val="00F91A35"/>
    <w:rsid w:val="00F96AA8"/>
    <w:rsid w:val="00FA01A1"/>
    <w:rsid w:val="00FA2083"/>
    <w:rsid w:val="00FB130F"/>
    <w:rsid w:val="00FC04B8"/>
    <w:rsid w:val="00FD1057"/>
    <w:rsid w:val="00FD181A"/>
    <w:rsid w:val="00FD4A82"/>
    <w:rsid w:val="00FD5265"/>
    <w:rsid w:val="00FD5268"/>
    <w:rsid w:val="00FD781F"/>
    <w:rsid w:val="00FE07B2"/>
    <w:rsid w:val="00FE2715"/>
    <w:rsid w:val="00FF0C67"/>
    <w:rsid w:val="00FF603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colormru v:ext="edit" colors="#eaeaea"/>
    </o:shapedefaults>
    <o:shapelayout v:ext="edit">
      <o:idmap v:ext="edit" data="1"/>
      <o:rules v:ext="edit">
        <o:r id="V:Rule4" type="connector" idref="#_x0000_s1039"/>
        <o:r id="V:Rule5" type="connector" idref="#_x0000_s1028"/>
        <o:r id="V:Rule6"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1A35"/>
    <w:rPr>
      <w:rFonts w:ascii="Arial" w:hAnsi="Arial"/>
      <w:sz w:val="22"/>
      <w:lang w:val="en-GB"/>
    </w:rPr>
  </w:style>
  <w:style w:type="paragraph" w:styleId="Heading1">
    <w:name w:val="heading 1"/>
    <w:basedOn w:val="Normal"/>
    <w:next w:val="Normal"/>
    <w:qFormat/>
    <w:rsid w:val="00203871"/>
    <w:pPr>
      <w:keepNext/>
      <w:jc w:val="center"/>
      <w:outlineLvl w:val="0"/>
    </w:pPr>
    <w:rPr>
      <w:b/>
      <w:sz w:val="36"/>
      <w:lang w:val="en-US"/>
    </w:rPr>
  </w:style>
  <w:style w:type="paragraph" w:styleId="Heading2">
    <w:name w:val="heading 2"/>
    <w:basedOn w:val="Normal"/>
    <w:next w:val="Normal"/>
    <w:qFormat/>
    <w:rsid w:val="00203871"/>
    <w:pPr>
      <w:keepNext/>
      <w:jc w:val="center"/>
      <w:outlineLvl w:val="1"/>
    </w:pPr>
    <w:rPr>
      <w:b/>
      <w:sz w:val="24"/>
    </w:rPr>
  </w:style>
  <w:style w:type="paragraph" w:styleId="Heading3">
    <w:name w:val="heading 3"/>
    <w:basedOn w:val="Normal"/>
    <w:next w:val="Normal"/>
    <w:qFormat/>
    <w:rsid w:val="00203871"/>
    <w:pPr>
      <w:keepNext/>
      <w:ind w:left="-360"/>
      <w:outlineLvl w:val="2"/>
    </w:pPr>
    <w:rPr>
      <w:b/>
      <w:sz w:val="24"/>
    </w:rPr>
  </w:style>
  <w:style w:type="paragraph" w:styleId="Heading4">
    <w:name w:val="heading 4"/>
    <w:basedOn w:val="Normal"/>
    <w:next w:val="Normal"/>
    <w:qFormat/>
    <w:rsid w:val="00203871"/>
    <w:pPr>
      <w:keepNext/>
      <w:outlineLvl w:val="3"/>
    </w:pPr>
    <w:rPr>
      <w:i/>
      <w:sz w:val="20"/>
    </w:rPr>
  </w:style>
  <w:style w:type="paragraph" w:styleId="Heading5">
    <w:name w:val="heading 5"/>
    <w:basedOn w:val="Normal"/>
    <w:next w:val="Normal"/>
    <w:qFormat/>
    <w:rsid w:val="00203871"/>
    <w:pPr>
      <w:keepNext/>
      <w:outlineLvl w:val="4"/>
    </w:pPr>
    <w:rPr>
      <w:b/>
      <w:i/>
    </w:rPr>
  </w:style>
  <w:style w:type="paragraph" w:styleId="Heading6">
    <w:name w:val="heading 6"/>
    <w:basedOn w:val="Normal"/>
    <w:next w:val="Normal"/>
    <w:qFormat/>
    <w:rsid w:val="00203871"/>
    <w:pPr>
      <w:keepNext/>
      <w:outlineLvl w:val="5"/>
    </w:pPr>
    <w:rPr>
      <w:b/>
    </w:rPr>
  </w:style>
  <w:style w:type="paragraph" w:styleId="Heading7">
    <w:name w:val="heading 7"/>
    <w:basedOn w:val="Normal"/>
    <w:next w:val="Normal"/>
    <w:qFormat/>
    <w:rsid w:val="00203871"/>
    <w:pPr>
      <w:keepNext/>
      <w:tabs>
        <w:tab w:val="num" w:pos="900"/>
      </w:tabs>
      <w:ind w:left="540" w:right="-1067" w:firstLine="342"/>
      <w:outlineLvl w:val="6"/>
    </w:pPr>
    <w:rPr>
      <w:rFonts w:ascii="Tahoma" w:hAnsi="Tahoma"/>
      <w:i/>
      <w:lang w:val="en-US"/>
    </w:rPr>
  </w:style>
  <w:style w:type="paragraph" w:styleId="Heading8">
    <w:name w:val="heading 8"/>
    <w:basedOn w:val="Normal"/>
    <w:next w:val="Normal"/>
    <w:qFormat/>
    <w:rsid w:val="00203871"/>
    <w:pPr>
      <w:keepNext/>
      <w:outlineLvl w:val="7"/>
    </w:pPr>
    <w:rPr>
      <w:i/>
      <w:color w:val="000000"/>
    </w:rPr>
  </w:style>
  <w:style w:type="paragraph" w:styleId="Heading9">
    <w:name w:val="heading 9"/>
    <w:basedOn w:val="Normal"/>
    <w:next w:val="Normal"/>
    <w:qFormat/>
    <w:rsid w:val="00203871"/>
    <w:pPr>
      <w:keepNext/>
      <w:tabs>
        <w:tab w:val="left" w:pos="360"/>
      </w:tabs>
      <w:ind w:left="432" w:right="432" w:hanging="180"/>
      <w:jc w:val="both"/>
      <w:outlineLvl w:val="8"/>
    </w:pPr>
    <w:rPr>
      <w:rFonts w:ascii="Bookman Old Style" w:hAnsi="Bookman Old Style"/>
      <w:b/>
      <w:color w:val="00000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03871"/>
    <w:rPr>
      <w:color w:val="0000FF"/>
      <w:u w:val="single"/>
    </w:rPr>
  </w:style>
  <w:style w:type="paragraph" w:styleId="BodyText">
    <w:name w:val="Body Text"/>
    <w:basedOn w:val="Normal"/>
    <w:rsid w:val="00203871"/>
    <w:rPr>
      <w:sz w:val="24"/>
    </w:rPr>
  </w:style>
  <w:style w:type="paragraph" w:styleId="Header">
    <w:name w:val="header"/>
    <w:basedOn w:val="Normal"/>
    <w:rsid w:val="00203871"/>
    <w:pPr>
      <w:tabs>
        <w:tab w:val="center" w:pos="4153"/>
        <w:tab w:val="right" w:pos="8306"/>
      </w:tabs>
    </w:pPr>
  </w:style>
  <w:style w:type="paragraph" w:styleId="Footer">
    <w:name w:val="footer"/>
    <w:basedOn w:val="Normal"/>
    <w:link w:val="FooterChar"/>
    <w:uiPriority w:val="99"/>
    <w:rsid w:val="00203871"/>
    <w:pPr>
      <w:tabs>
        <w:tab w:val="center" w:pos="4153"/>
        <w:tab w:val="right" w:pos="8306"/>
      </w:tabs>
    </w:pPr>
  </w:style>
  <w:style w:type="paragraph" w:styleId="BlockText">
    <w:name w:val="Block Text"/>
    <w:basedOn w:val="Normal"/>
    <w:rsid w:val="00203871"/>
    <w:pPr>
      <w:ind w:left="270" w:right="225"/>
      <w:jc w:val="both"/>
    </w:pPr>
    <w:rPr>
      <w:rFonts w:ascii="Tahoma" w:hAnsi="Tahoma"/>
      <w:i/>
    </w:rPr>
  </w:style>
  <w:style w:type="paragraph" w:styleId="BodyText2">
    <w:name w:val="Body Text 2"/>
    <w:basedOn w:val="Normal"/>
    <w:rsid w:val="00203871"/>
    <w:pPr>
      <w:jc w:val="both"/>
    </w:pPr>
    <w:rPr>
      <w:rFonts w:ascii="Univers" w:hAnsi="Univers"/>
    </w:rPr>
  </w:style>
  <w:style w:type="paragraph" w:styleId="BodyText3">
    <w:name w:val="Body Text 3"/>
    <w:basedOn w:val="Normal"/>
    <w:rsid w:val="00203871"/>
    <w:pPr>
      <w:jc w:val="both"/>
    </w:pPr>
    <w:rPr>
      <w:b/>
      <w:color w:val="000000"/>
      <w:sz w:val="20"/>
    </w:rPr>
  </w:style>
  <w:style w:type="paragraph" w:styleId="BodyTextIndent">
    <w:name w:val="Body Text Indent"/>
    <w:basedOn w:val="Normal"/>
    <w:rsid w:val="00203871"/>
    <w:pPr>
      <w:ind w:left="702" w:hanging="360"/>
    </w:pPr>
    <w:rPr>
      <w:b/>
      <w:i/>
      <w:color w:val="000000"/>
    </w:rPr>
  </w:style>
  <w:style w:type="paragraph" w:styleId="BodyTextIndent2">
    <w:name w:val="Body Text Indent 2"/>
    <w:basedOn w:val="Normal"/>
    <w:rsid w:val="00292CBC"/>
    <w:pPr>
      <w:spacing w:after="120" w:line="480" w:lineRule="auto"/>
      <w:ind w:left="360"/>
    </w:pPr>
  </w:style>
  <w:style w:type="paragraph" w:styleId="Subtitle">
    <w:name w:val="Subtitle"/>
    <w:basedOn w:val="Normal"/>
    <w:qFormat/>
    <w:rsid w:val="003930BC"/>
    <w:rPr>
      <w:b/>
      <w:lang w:val="en-US"/>
    </w:rPr>
  </w:style>
  <w:style w:type="paragraph" w:styleId="BalloonText">
    <w:name w:val="Balloon Text"/>
    <w:basedOn w:val="Normal"/>
    <w:semiHidden/>
    <w:rsid w:val="00365E83"/>
    <w:rPr>
      <w:rFonts w:ascii="Tahoma" w:hAnsi="Tahoma" w:cs="Tahoma"/>
      <w:sz w:val="16"/>
      <w:szCs w:val="16"/>
    </w:rPr>
  </w:style>
  <w:style w:type="character" w:customStyle="1" w:styleId="FooterChar">
    <w:name w:val="Footer Char"/>
    <w:link w:val="Footer"/>
    <w:uiPriority w:val="99"/>
    <w:rsid w:val="001C4AE0"/>
    <w:rPr>
      <w:rFonts w:ascii="Arial" w:hAnsi="Arial"/>
      <w:sz w:val="22"/>
      <w:lang w:val="en-GB"/>
    </w:rPr>
  </w:style>
  <w:style w:type="paragraph" w:customStyle="1" w:styleId="a">
    <w:basedOn w:val="Normal"/>
    <w:rsid w:val="00960FF4"/>
    <w:pPr>
      <w:widowControl w:val="0"/>
      <w:adjustRightInd w:val="0"/>
      <w:spacing w:after="160" w:line="240" w:lineRule="exact"/>
      <w:textAlignment w:val="baseline"/>
    </w:pPr>
    <w:rPr>
      <w:rFonts w:ascii="Verdana" w:eastAsia="SimSun" w:hAnsi="Verdana"/>
      <w:sz w:val="24"/>
      <w:szCs w:val="24"/>
      <w:lang w:eastAsia="en-GB"/>
    </w:rPr>
  </w:style>
  <w:style w:type="paragraph" w:styleId="ListParagraph">
    <w:name w:val="List Paragraph"/>
    <w:basedOn w:val="Normal"/>
    <w:uiPriority w:val="34"/>
    <w:qFormat/>
    <w:rsid w:val="006E2F0B"/>
    <w:pPr>
      <w:spacing w:after="200" w:line="276" w:lineRule="auto"/>
      <w:ind w:left="720"/>
      <w:contextualSpacing/>
    </w:pPr>
    <w:rPr>
      <w:rFonts w:ascii="Calibri" w:eastAsia="SimSun" w:hAnsi="Calibri"/>
      <w:szCs w:val="22"/>
      <w:lang w:val="en-US" w:eastAsia="zh-CN"/>
    </w:rPr>
  </w:style>
  <w:style w:type="paragraph" w:customStyle="1" w:styleId="Char10">
    <w:name w:val="Char10"/>
    <w:basedOn w:val="Normal"/>
    <w:rsid w:val="00C42E06"/>
    <w:pPr>
      <w:widowControl w:val="0"/>
      <w:adjustRightInd w:val="0"/>
      <w:spacing w:after="160" w:line="240" w:lineRule="exact"/>
      <w:textAlignment w:val="baseline"/>
    </w:pPr>
    <w:rPr>
      <w:rFonts w:ascii="Verdana" w:eastAsia="SimSun" w:hAnsi="Verdana"/>
      <w:sz w:val="24"/>
      <w:szCs w:val="24"/>
      <w:lang w:eastAsia="en-GB"/>
    </w:rPr>
  </w:style>
  <w:style w:type="paragraph" w:styleId="NoSpacing">
    <w:name w:val="No Spacing"/>
    <w:link w:val="NoSpacingChar"/>
    <w:uiPriority w:val="1"/>
    <w:qFormat/>
    <w:rsid w:val="003F6F40"/>
    <w:rPr>
      <w:rFonts w:ascii="Calibri" w:hAnsi="Calibri"/>
      <w:sz w:val="22"/>
      <w:szCs w:val="22"/>
    </w:rPr>
  </w:style>
  <w:style w:type="character" w:customStyle="1" w:styleId="NoSpacingChar">
    <w:name w:val="No Spacing Char"/>
    <w:basedOn w:val="DefaultParagraphFont"/>
    <w:link w:val="NoSpacing"/>
    <w:uiPriority w:val="1"/>
    <w:rsid w:val="003F6F40"/>
    <w:rPr>
      <w:rFonts w:ascii="Calibri" w:hAnsi="Calibri"/>
      <w:sz w:val="22"/>
      <w:szCs w:val="22"/>
      <w:lang w:val="en-US" w:eastAsia="en-US" w:bidi="ar-SA"/>
    </w:rPr>
  </w:style>
  <w:style w:type="paragraph" w:styleId="Caption">
    <w:name w:val="caption"/>
    <w:basedOn w:val="Normal"/>
    <w:next w:val="Normal"/>
    <w:unhideWhenUsed/>
    <w:qFormat/>
    <w:rsid w:val="008A3997"/>
    <w:pPr>
      <w:spacing w:after="200"/>
    </w:pPr>
    <w:rPr>
      <w:b/>
      <w:bCs/>
      <w:color w:val="4F81BD" w:themeColor="accent1"/>
      <w:sz w:val="18"/>
      <w:szCs w:val="18"/>
    </w:rPr>
  </w:style>
  <w:style w:type="character" w:styleId="PlaceholderText">
    <w:name w:val="Placeholder Text"/>
    <w:basedOn w:val="DefaultParagraphFont"/>
    <w:uiPriority w:val="99"/>
    <w:semiHidden/>
    <w:rsid w:val="003F1815"/>
    <w:rPr>
      <w:color w:val="808080"/>
    </w:rPr>
  </w:style>
  <w:style w:type="table" w:styleId="MediumGrid1-Accent1">
    <w:name w:val="Medium Grid 1 Accent 1"/>
    <w:basedOn w:val="TableNormal"/>
    <w:uiPriority w:val="67"/>
    <w:rsid w:val="00BD3019"/>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s>
</file>

<file path=word/webSettings.xml><?xml version="1.0" encoding="utf-8"?>
<w:webSettings xmlns:r="http://schemas.openxmlformats.org/officeDocument/2006/relationships" xmlns:w="http://schemas.openxmlformats.org/wordprocessingml/2006/main">
  <w:divs>
    <w:div w:id="167360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bursatra5@gmail.com" TargetMode="Externa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2FD643A54E44F88B280F4776335111A"/>
        <w:category>
          <w:name w:val="General"/>
          <w:gallery w:val="placeholder"/>
        </w:category>
        <w:types>
          <w:type w:val="bbPlcHdr"/>
        </w:types>
        <w:behaviors>
          <w:behavior w:val="content"/>
        </w:behaviors>
        <w:guid w:val="{21D76D77-040E-4CE8-86AF-2B8524E6504D}"/>
      </w:docPartPr>
      <w:docPartBody>
        <w:p w:rsidR="008F6E1A" w:rsidRDefault="005D44FB">
          <w:r w:rsidRPr="00CA23C0">
            <w:rPr>
              <w:rStyle w:val="PlaceholderText"/>
            </w:rPr>
            <w:t>[Title]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Segoe UI Semibold">
    <w:panose1 w:val="020B0702040204020203"/>
    <w:charset w:val="00"/>
    <w:family w:val="swiss"/>
    <w:pitch w:val="variable"/>
    <w:sig w:usb0="E4002EFF" w:usb1="C000E47F"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5D44FB"/>
    <w:rsid w:val="002362B5"/>
    <w:rsid w:val="005D44FB"/>
    <w:rsid w:val="008F6E1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E1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44FB"/>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Growth by M&amp;A activities is the most popular route for leading companies to pursue to maximize its growth potential with big results fast. This course highlights the essential and hands-on thought process vital for successful M&amp;A activities.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56FE2CD-2A35-4EF4-9BD7-B4C0A53D9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704</Words>
  <Characters>4014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Designing Directors' Performance Assessment for Director's Independence &amp; Effectiveness</vt:lpstr>
    </vt:vector>
  </TitlesOfParts>
  <Company>Bursatra</Company>
  <LinksUpToDate>false</LinksUpToDate>
  <CharactersWithSpaces>4709</CharactersWithSpaces>
  <SharedDoc>false</SharedDoc>
  <HLinks>
    <vt:vector size="6" baseType="variant">
      <vt:variant>
        <vt:i4>6815748</vt:i4>
      </vt:variant>
      <vt:variant>
        <vt:i4>3</vt:i4>
      </vt:variant>
      <vt:variant>
        <vt:i4>0</vt:i4>
      </vt:variant>
      <vt:variant>
        <vt:i4>5</vt:i4>
      </vt:variant>
      <vt:variant>
        <vt:lpwstr>mailto:mailmarshal@bursatra.com.my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REJUVENATING THE GOVERNANCE PROCESS &amp; FRAMEWORK FOR SUSTAINABLE PERFORMANCE</dc:title>
  <dc:creator>Azlan</dc:creator>
  <cp:lastModifiedBy>hp</cp:lastModifiedBy>
  <cp:revision>6</cp:revision>
  <cp:lastPrinted>2015-06-30T15:28:00Z</cp:lastPrinted>
  <dcterms:created xsi:type="dcterms:W3CDTF">2016-09-05T17:22:00Z</dcterms:created>
  <dcterms:modified xsi:type="dcterms:W3CDTF">2016-09-05T17:47:00Z</dcterms:modified>
  <cp:category>Corporate Governance Management and Best Practices</cp:category>
</cp:coreProperties>
</file>